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CBF55" w14:textId="77777777" w:rsidR="001D6AD1" w:rsidRDefault="00380EE9" w:rsidP="00131344">
      <w:pPr>
        <w:jc w:val="center"/>
        <w:rPr>
          <w:rFonts w:ascii="Garamond" w:hAnsi="Garamond"/>
          <w:smallCaps/>
          <w:sz w:val="28"/>
          <w:szCs w:val="28"/>
          <w:lang w:val="sk-SK"/>
        </w:rPr>
      </w:pPr>
      <w:r w:rsidRPr="00131344">
        <w:rPr>
          <w:rFonts w:ascii="Garamond" w:hAnsi="Garamond"/>
          <w:smallCaps/>
          <w:sz w:val="28"/>
          <w:szCs w:val="28"/>
          <w:lang w:val="sk-SK"/>
        </w:rPr>
        <w:t xml:space="preserve">Sylabus predmetu </w:t>
      </w:r>
    </w:p>
    <w:p w14:paraId="06F7F72A" w14:textId="7096DD82" w:rsidR="00380EE9" w:rsidRPr="00131344" w:rsidRDefault="00380EE9" w:rsidP="00131344">
      <w:pPr>
        <w:jc w:val="center"/>
        <w:rPr>
          <w:rFonts w:ascii="Garamond" w:hAnsi="Garamond"/>
          <w:b/>
          <w:smallCaps/>
          <w:sz w:val="28"/>
          <w:szCs w:val="28"/>
          <w:lang w:val="sk-SK"/>
        </w:rPr>
      </w:pPr>
      <w:r w:rsidRPr="00131344">
        <w:rPr>
          <w:rFonts w:ascii="Garamond" w:hAnsi="Garamond"/>
          <w:b/>
          <w:smallCaps/>
          <w:sz w:val="28"/>
          <w:szCs w:val="28"/>
          <w:lang w:val="sk-SK"/>
        </w:rPr>
        <w:t xml:space="preserve">Preklad </w:t>
      </w:r>
      <w:r w:rsidR="00061E6C">
        <w:rPr>
          <w:rFonts w:ascii="Garamond" w:hAnsi="Garamond"/>
          <w:b/>
          <w:smallCaps/>
          <w:sz w:val="28"/>
          <w:szCs w:val="28"/>
          <w:lang w:val="sk-SK"/>
        </w:rPr>
        <w:t>1</w:t>
      </w:r>
      <w:r w:rsidR="001D6AD1">
        <w:rPr>
          <w:rFonts w:ascii="Garamond" w:hAnsi="Garamond"/>
          <w:b/>
          <w:smallCaps/>
          <w:sz w:val="28"/>
          <w:szCs w:val="28"/>
          <w:lang w:val="sk-SK"/>
        </w:rPr>
        <w:t xml:space="preserve"> </w:t>
      </w:r>
      <w:bookmarkStart w:id="0" w:name="JR_PAGE_ANCHOR_0_1"/>
      <w:r w:rsidR="001D6AD1" w:rsidRPr="004F5D46">
        <w:rPr>
          <w:rFonts w:ascii="Garamond" w:hAnsi="Garamond"/>
          <w:sz w:val="20"/>
          <w:szCs w:val="20"/>
        </w:rPr>
        <w:t>1IRO/PREK1/22</w:t>
      </w:r>
      <w:bookmarkEnd w:id="0"/>
    </w:p>
    <w:p w14:paraId="71D1C891" w14:textId="77777777"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14:paraId="1808595D" w14:textId="77777777" w:rsidR="00131344" w:rsidRDefault="00131344" w:rsidP="00131344">
      <w:pPr>
        <w:jc w:val="both"/>
        <w:rPr>
          <w:rFonts w:ascii="Garamond" w:hAnsi="Garamond"/>
          <w:b/>
          <w:lang w:val="sk-SK"/>
        </w:rPr>
      </w:pPr>
    </w:p>
    <w:p w14:paraId="24A37585" w14:textId="05A1FC3D" w:rsid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>Vyučujúci: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ab/>
        <w:t xml:space="preserve">doc. Mgr. et Mgr. Adriána </w:t>
      </w:r>
      <w:r w:rsidR="00EA0774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Ingrid 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>Koželová, PhD.</w:t>
      </w:r>
    </w:p>
    <w:p w14:paraId="38C0244D" w14:textId="13566A92" w:rsidR="00EA0774" w:rsidRPr="006C7708" w:rsidRDefault="00EA0774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>
        <w:rPr>
          <w:rFonts w:ascii="Garamond" w:eastAsia="SimSun" w:hAnsi="Garamond"/>
          <w:b/>
          <w:bCs/>
          <w:sz w:val="22"/>
          <w:szCs w:val="22"/>
          <w:lang w:val="sk-SK"/>
        </w:rPr>
        <w:tab/>
        <w:t xml:space="preserve">Mgr. Lucia </w:t>
      </w:r>
      <w:proofErr w:type="spellStart"/>
      <w:r>
        <w:rPr>
          <w:rFonts w:ascii="Garamond" w:eastAsia="SimSun" w:hAnsi="Garamond"/>
          <w:b/>
          <w:bCs/>
          <w:sz w:val="22"/>
          <w:szCs w:val="22"/>
          <w:lang w:val="sk-SK"/>
        </w:rPr>
        <w:t>Valúchová</w:t>
      </w:r>
      <w:proofErr w:type="spellEnd"/>
    </w:p>
    <w:p w14:paraId="2DE03CB8" w14:textId="5682524D" w:rsidR="006C7708" w:rsidRP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>Študijný odbor:</w:t>
      </w:r>
      <w:r w:rsidRPr="006C7708">
        <w:rPr>
          <w:rFonts w:ascii="Garamond" w:eastAsia="SimSun" w:hAnsi="Garamond"/>
          <w:sz w:val="22"/>
          <w:szCs w:val="22"/>
          <w:lang w:val="sk-SK"/>
        </w:rPr>
        <w:tab/>
      </w:r>
      <w:r w:rsidR="00EA0774">
        <w:rPr>
          <w:rFonts w:ascii="Garamond" w:eastAsia="SimSun" w:hAnsi="Garamond"/>
          <w:b/>
          <w:bCs/>
          <w:sz w:val="22"/>
          <w:szCs w:val="22"/>
          <w:lang w:val="sk-SK"/>
        </w:rPr>
        <w:t>Filológia</w:t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; francúzsky jazyk a kultúra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  <w:r w:rsidR="00EA0774">
        <w:rPr>
          <w:rFonts w:ascii="Garamond" w:eastAsia="SimSun" w:hAnsi="Garamond"/>
          <w:b/>
          <w:bCs/>
          <w:sz w:val="22"/>
          <w:szCs w:val="22"/>
          <w:lang w:val="sk-SK"/>
        </w:rPr>
        <w:t>v kombinácii</w:t>
      </w:r>
    </w:p>
    <w:p w14:paraId="0E862AAD" w14:textId="14E43869" w:rsidR="006C7708" w:rsidRP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 xml:space="preserve">Forma výučby:                       </w:t>
      </w:r>
      <w:r w:rsidRPr="006C7708">
        <w:rPr>
          <w:rFonts w:ascii="Garamond" w:eastAsia="SimSun" w:hAnsi="Garamond"/>
          <w:sz w:val="22"/>
          <w:szCs w:val="22"/>
          <w:lang w:val="sk-SK"/>
        </w:rPr>
        <w:tab/>
      </w:r>
      <w:r w:rsidRPr="006C7708">
        <w:rPr>
          <w:rFonts w:ascii="Garamond" w:eastAsia="SimSun" w:hAnsi="Garamond"/>
          <w:b/>
          <w:sz w:val="22"/>
          <w:szCs w:val="22"/>
        </w:rPr>
        <w:t>1P/1S</w:t>
      </w:r>
      <w:r w:rsidRPr="006C7708">
        <w:rPr>
          <w:rFonts w:ascii="Garamond" w:eastAsia="SimSun" w:hAnsi="Garamond"/>
          <w:b/>
          <w:sz w:val="22"/>
          <w:szCs w:val="22"/>
          <w:lang w:val="sk-SK"/>
        </w:rPr>
        <w:t xml:space="preserve"> –</w:t>
      </w:r>
      <w:r>
        <w:rPr>
          <w:rFonts w:ascii="Garamond" w:eastAsia="SimSun" w:hAnsi="Garamond"/>
          <w:b/>
          <w:sz w:val="22"/>
          <w:szCs w:val="22"/>
          <w:lang w:val="sk-SK"/>
        </w:rPr>
        <w:t xml:space="preserve"> </w:t>
      </w:r>
      <w:r w:rsidRPr="006C7708">
        <w:rPr>
          <w:rFonts w:ascii="Garamond" w:eastAsia="SimSun" w:hAnsi="Garamond"/>
          <w:b/>
          <w:sz w:val="22"/>
          <w:szCs w:val="22"/>
          <w:lang w:val="sk-SK"/>
        </w:rPr>
        <w:t>kombinovane (prezenčne a dištančne)</w:t>
      </w:r>
    </w:p>
    <w:p w14:paraId="4C1FDB6E" w14:textId="19C4517C" w:rsidR="006C7708" w:rsidRP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bCs/>
          <w:sz w:val="22"/>
          <w:szCs w:val="22"/>
          <w:lang w:val="sk-SK"/>
        </w:rPr>
        <w:t>Forma hodnotenia: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ab/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PH</w:t>
      </w:r>
    </w:p>
    <w:p w14:paraId="7D31E7B8" w14:textId="23387A5F" w:rsid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>Ukončenie predmetu: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ab/>
      </w:r>
      <w:r w:rsidR="00EE27A1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test z teórie prekladu a 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písomný </w:t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preklad</w:t>
      </w:r>
    </w:p>
    <w:p w14:paraId="4670BC8C" w14:textId="7D28A420" w:rsidR="001D6AD1" w:rsidRPr="006C7708" w:rsidRDefault="001D6AD1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1D6AD1">
        <w:rPr>
          <w:rFonts w:ascii="Garamond" w:eastAsia="SimSun" w:hAnsi="Garamond"/>
          <w:sz w:val="22"/>
          <w:szCs w:val="22"/>
          <w:lang w:val="sk-SK"/>
        </w:rPr>
        <w:t>Počet kreditov:</w:t>
      </w:r>
      <w:r w:rsidRPr="001D6AD1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ab/>
      </w:r>
      <w:r w:rsidRPr="001D6AD1">
        <w:rPr>
          <w:rFonts w:ascii="Garamond" w:eastAsia="SimSun" w:hAnsi="Garamond"/>
          <w:b/>
          <w:bCs/>
          <w:sz w:val="22"/>
          <w:szCs w:val="22"/>
          <w:lang w:val="sk-SK"/>
        </w:rPr>
        <w:t>3</w:t>
      </w:r>
    </w:p>
    <w:p w14:paraId="5B5AC46B" w14:textId="77777777"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14:paraId="63F6ECA5" w14:textId="77777777" w:rsidR="00984DE8" w:rsidRDefault="00984DE8" w:rsidP="005461C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14:paraId="442E283E" w14:textId="0214686E" w:rsidR="005461C4" w:rsidRPr="00131344" w:rsidRDefault="005461C4" w:rsidP="005461C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Cieľ predmetu:</w:t>
      </w:r>
    </w:p>
    <w:p w14:paraId="39CAB787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1. Osvojiť si základnú terminológiu z teórie a praxe prekladu.</w:t>
      </w:r>
    </w:p>
    <w:p w14:paraId="30EF8A30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2. Osvojiť si metodologické východiská, princípy a techniky prekladania. </w:t>
      </w:r>
    </w:p>
    <w:p w14:paraId="70952C99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3. Osvojiť si praktické zručnosti pri tvorbe prekladu (práca s prekladateľskými pomôckami, slovníkmi, národným korpusom a paralelným textom). </w:t>
      </w:r>
    </w:p>
    <w:p w14:paraId="25DCEFA1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4. Získať prvé prekladateľské zručnosti pri prekladaní žurnalistických textov z oblasti všeobecného spoločenského diania.</w:t>
      </w:r>
    </w:p>
    <w:p w14:paraId="27E1CBAE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14:paraId="1C4FA409" w14:textId="77777777" w:rsidR="005461C4" w:rsidRPr="00131344" w:rsidRDefault="005461C4" w:rsidP="005461C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Stručná osnova predmetu:</w:t>
      </w:r>
    </w:p>
    <w:p w14:paraId="3760F235" w14:textId="474A1C6C" w:rsidR="007A4DED" w:rsidRPr="007A4DED" w:rsidRDefault="005461C4" w:rsidP="007A4DED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7A4DED">
        <w:rPr>
          <w:rFonts w:ascii="Garamond" w:hAnsi="Garamond"/>
          <w:snapToGrid w:val="0"/>
          <w:color w:val="000000"/>
          <w:lang w:val="sk-SK" w:eastAsia="cs-CZ"/>
        </w:rPr>
        <w:t>Obsah seminárov</w:t>
      </w:r>
      <w:r w:rsidR="007A4DED" w:rsidRPr="007A4DED">
        <w:rPr>
          <w:rFonts w:ascii="Garamond" w:hAnsi="Garamond"/>
          <w:snapToGrid w:val="0"/>
          <w:color w:val="000000"/>
          <w:lang w:val="sk-SK" w:eastAsia="cs-CZ"/>
        </w:rPr>
        <w:t>:</w:t>
      </w:r>
    </w:p>
    <w:p w14:paraId="4D4F5024" w14:textId="2D2699D6" w:rsidR="007A4DED" w:rsidRDefault="007A4DED" w:rsidP="007A4DED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>V prvej polovici semestra: teoretická príprava na aktívny preklad</w:t>
      </w:r>
      <w:r w:rsidR="001D6AD1">
        <w:rPr>
          <w:rFonts w:ascii="Garamond" w:hAnsi="Garamond"/>
          <w:snapToGrid w:val="0"/>
          <w:color w:val="000000"/>
          <w:lang w:val="sk-SK" w:eastAsia="cs-CZ"/>
        </w:rPr>
        <w:t xml:space="preserve">. Prekladateľské techniky a postupy. </w:t>
      </w:r>
      <w:r w:rsidR="001D6AD1" w:rsidRPr="001D6AD1">
        <w:rPr>
          <w:rFonts w:ascii="Garamond" w:hAnsi="Garamond"/>
          <w:b/>
          <w:bCs/>
          <w:snapToGrid w:val="0"/>
          <w:color w:val="000000"/>
          <w:lang w:val="sk-SK" w:eastAsia="cs-CZ"/>
        </w:rPr>
        <w:t>U</w:t>
      </w:r>
      <w:r w:rsidRPr="001D6AD1">
        <w:rPr>
          <w:rFonts w:ascii="Garamond" w:hAnsi="Garamond"/>
          <w:b/>
          <w:bCs/>
          <w:snapToGrid w:val="0"/>
          <w:color w:val="000000"/>
          <w:lang w:val="sk-SK" w:eastAsia="cs-CZ"/>
        </w:rPr>
        <w:t>končenie v polovici semestra testom</w:t>
      </w:r>
      <w:r w:rsidR="001D6AD1" w:rsidRPr="001D6AD1">
        <w:rPr>
          <w:rFonts w:ascii="Garamond" w:hAnsi="Garamond"/>
          <w:b/>
          <w:bCs/>
          <w:snapToGrid w:val="0"/>
          <w:color w:val="000000"/>
          <w:lang w:val="sk-SK" w:eastAsia="cs-CZ"/>
        </w:rPr>
        <w:t>.</w:t>
      </w:r>
    </w:p>
    <w:p w14:paraId="5A7601CA" w14:textId="2DBCDE09" w:rsidR="007A4DED" w:rsidRPr="007A4DED" w:rsidRDefault="007A4DED" w:rsidP="007A4DED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 xml:space="preserve">Praktický preklad v druhej polovici semestra: spoločná </w:t>
      </w:r>
      <w:r w:rsidR="005461C4" w:rsidRPr="007A4DED">
        <w:rPr>
          <w:rFonts w:ascii="Garamond" w:hAnsi="Garamond"/>
          <w:snapToGrid w:val="0"/>
          <w:color w:val="000000"/>
          <w:lang w:val="sk-SK" w:eastAsia="cs-CZ"/>
        </w:rPr>
        <w:t xml:space="preserve">analýza prekladových riešení doma vypracovaného  prekladu, pričom predmetom prekladu budú texty rôznych typov a žánrov. Preklady sa realizujú v smere francúzština → slovenčina. </w:t>
      </w:r>
    </w:p>
    <w:p w14:paraId="3BC45F14" w14:textId="3090E573" w:rsidR="007A4DED" w:rsidRPr="00131344" w:rsidRDefault="00874261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>S</w:t>
      </w:r>
      <w:r w:rsidR="005461C4" w:rsidRPr="00131344">
        <w:rPr>
          <w:rFonts w:ascii="Garamond" w:hAnsi="Garamond"/>
          <w:snapToGrid w:val="0"/>
          <w:color w:val="000000"/>
          <w:lang w:val="sk-SK" w:eastAsia="cs-CZ"/>
        </w:rPr>
        <w:t>kupinov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á </w:t>
      </w:r>
      <w:r w:rsidR="005461C4" w:rsidRPr="00131344">
        <w:rPr>
          <w:rFonts w:ascii="Garamond" w:hAnsi="Garamond"/>
          <w:snapToGrid w:val="0"/>
          <w:color w:val="000000"/>
          <w:lang w:val="sk-SK" w:eastAsia="cs-CZ"/>
        </w:rPr>
        <w:t>reflexi</w:t>
      </w:r>
      <w:r>
        <w:rPr>
          <w:rFonts w:ascii="Garamond" w:hAnsi="Garamond"/>
          <w:snapToGrid w:val="0"/>
          <w:color w:val="000000"/>
          <w:lang w:val="sk-SK" w:eastAsia="cs-CZ"/>
        </w:rPr>
        <w:t>a</w:t>
      </w:r>
      <w:r w:rsidR="005461C4" w:rsidRPr="00131344">
        <w:rPr>
          <w:rFonts w:ascii="Garamond" w:hAnsi="Garamond"/>
          <w:snapToGrid w:val="0"/>
          <w:color w:val="000000"/>
          <w:lang w:val="sk-SK" w:eastAsia="cs-CZ"/>
        </w:rPr>
        <w:t xml:space="preserve"> na seminároch:</w:t>
      </w:r>
    </w:p>
    <w:p w14:paraId="2BF73A29" w14:textId="5DCE3F76" w:rsidR="005461C4" w:rsidRPr="00131344" w:rsidRDefault="005461C4" w:rsidP="007A4DED">
      <w:pPr>
        <w:ind w:left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a.</w:t>
      </w:r>
      <w:r w:rsidR="003A00C3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>aplikácia analyticko-interpretačných postupov pri preklade odborných textov (identifikácia typu a funkcie textu, komunikačného zámeru, určenie cieľu prekladu)</w:t>
      </w:r>
    </w:p>
    <w:p w14:paraId="467EFBD4" w14:textId="77777777" w:rsidR="005461C4" w:rsidRPr="00131344" w:rsidRDefault="005461C4" w:rsidP="007A4DED">
      <w:pPr>
        <w:ind w:left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b. výklad a analýza pojmov, hľadanie vhodnej ekvivalencie, kultúrna podmienenosť textu originálu a kultúrna podmienenosť textu prekladu, lokalizácia, analýza samostatne vypracovaného prekladu a identifikácia ťažkostí, ktoré sa v preklade vyskytli. </w:t>
      </w:r>
    </w:p>
    <w:p w14:paraId="77740B1A" w14:textId="77777777" w:rsidR="007A4DED" w:rsidRDefault="007A4DED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1D6B6884" w14:textId="77777777" w:rsidR="004E5801" w:rsidRPr="00131344" w:rsidRDefault="005461C4" w:rsidP="004E5801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Texty na preklad budú vyberané z učebnice Jean-</w:t>
      </w:r>
      <w:proofErr w:type="spellStart"/>
      <w:r w:rsidRPr="00131344">
        <w:rPr>
          <w:rFonts w:ascii="Garamond" w:hAnsi="Garamond"/>
          <w:snapToGrid w:val="0"/>
          <w:color w:val="000000"/>
          <w:lang w:val="sk-SK" w:eastAsia="cs-CZ"/>
        </w:rPr>
        <w:t>Luc</w:t>
      </w:r>
      <w:proofErr w:type="spellEnd"/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proofErr w:type="spellStart"/>
      <w:r w:rsidRPr="00131344">
        <w:rPr>
          <w:rFonts w:ascii="Garamond" w:hAnsi="Garamond"/>
          <w:snapToGrid w:val="0"/>
          <w:color w:val="000000"/>
          <w:lang w:val="sk-SK" w:eastAsia="cs-CZ"/>
        </w:rPr>
        <w:t>Penfornis</w:t>
      </w:r>
      <w:proofErr w:type="spellEnd"/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: </w:t>
      </w:r>
      <w:r w:rsidRPr="00D740E6">
        <w:rPr>
          <w:rFonts w:ascii="Garamond" w:hAnsi="Garamond"/>
          <w:i/>
          <w:snapToGrid w:val="0"/>
          <w:color w:val="000000"/>
          <w:lang w:val="sk-SK" w:eastAsia="cs-CZ"/>
        </w:rPr>
        <w:t>Affaires.com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. Cieľom je využiť znalosti z terminológie v súčinnosti s vedomosťami získanými na predmete Odborný jazyk. </w:t>
      </w:r>
      <w:r w:rsidR="004E5801" w:rsidRPr="001113B4">
        <w:rPr>
          <w:rFonts w:ascii="Garamond" w:hAnsi="Garamond"/>
          <w:snapToGrid w:val="0"/>
          <w:color w:val="000000"/>
          <w:lang w:val="sk-SK" w:eastAsia="cs-CZ"/>
        </w:rPr>
        <w:t>Základný študijný materiál pozostáva z textov vybraných vyučujúcim.</w:t>
      </w:r>
    </w:p>
    <w:p w14:paraId="3A76AF32" w14:textId="77777777" w:rsidR="001113B4" w:rsidRDefault="001113B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20B0B24B" w14:textId="5CD77330" w:rsidR="001113B4" w:rsidRPr="001113B4" w:rsidRDefault="001113B4" w:rsidP="001113B4">
      <w:pPr>
        <w:jc w:val="both"/>
        <w:rPr>
          <w:rFonts w:ascii="Garamond" w:hAnsi="Garamond"/>
          <w:b/>
          <w:bCs/>
          <w:snapToGrid w:val="0"/>
          <w:color w:val="FF0000"/>
          <w:lang w:val="sk-SK" w:eastAsia="cs-CZ"/>
        </w:rPr>
      </w:pPr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Študent má za úlohu počas celého semestra preložiť texty vybrané vyučujúcim </w:t>
      </w:r>
      <w:r w:rsidR="00771A57"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>z francúzštiny</w:t>
      </w:r>
      <w:r w:rsidR="00771A57"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 </w:t>
      </w:r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do slovenčiny. V rámci domácej prípravy </w:t>
      </w:r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študent </w:t>
      </w:r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na každý seminár preloží zadané texty. Študent </w:t>
      </w:r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>odovzdá</w:t>
      </w:r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 svoj preklad </w:t>
      </w:r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>v </w:t>
      </w:r>
      <w:proofErr w:type="spellStart"/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>Teams</w:t>
      </w:r>
      <w:proofErr w:type="spellEnd"/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, aby bol k dispozícii obom vyučujúcim predmetu. Každý študent svoj preklad nahrá do vlastného vytvoreného priečinka, aby bol viditeľný dátum a čas odovzdania jednotlivých textov, a to </w:t>
      </w:r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najneskôr </w:t>
      </w:r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každý týždeň </w:t>
      </w:r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v piatok do 23:00. </w:t>
      </w:r>
    </w:p>
    <w:p w14:paraId="4CD90448" w14:textId="506ACD1B" w:rsidR="001113B4" w:rsidRPr="001113B4" w:rsidRDefault="001113B4" w:rsidP="001113B4">
      <w:pPr>
        <w:jc w:val="both"/>
        <w:rPr>
          <w:rFonts w:ascii="Garamond" w:hAnsi="Garamond"/>
          <w:b/>
          <w:bCs/>
          <w:snapToGrid w:val="0"/>
          <w:color w:val="FF0000"/>
          <w:lang w:val="sk-SK" w:eastAsia="cs-CZ"/>
        </w:rPr>
      </w:pPr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>Počas seminárov sa kontroluje a diskutuje o prvotnom preklade. Následne ho študent dopracuje do finálnej verzie, ktorú potom predloží na nasledujúcom seminári</w:t>
      </w:r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, </w:t>
      </w:r>
      <w:proofErr w:type="spellStart"/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>t.j</w:t>
      </w:r>
      <w:proofErr w:type="spellEnd"/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. nahrá do </w:t>
      </w:r>
      <w:proofErr w:type="spellStart"/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>Teams</w:t>
      </w:r>
      <w:proofErr w:type="spellEnd"/>
      <w:r w:rsidRPr="001113B4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 druhú finálnu verziu.</w:t>
      </w:r>
      <w:r w:rsidR="00771A57">
        <w:rPr>
          <w:rFonts w:ascii="Garamond" w:hAnsi="Garamond"/>
          <w:b/>
          <w:bCs/>
          <w:snapToGrid w:val="0"/>
          <w:color w:val="FF0000"/>
          <w:lang w:val="sk-SK" w:eastAsia="cs-CZ"/>
        </w:rPr>
        <w:t xml:space="preserve"> </w:t>
      </w:r>
    </w:p>
    <w:p w14:paraId="7E09191E" w14:textId="77777777" w:rsidR="001113B4" w:rsidRPr="001113B4" w:rsidRDefault="001113B4" w:rsidP="001113B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787A14FC" w14:textId="77777777" w:rsidR="005461C4" w:rsidRDefault="005461C4" w:rsidP="00131344">
      <w:pPr>
        <w:jc w:val="both"/>
        <w:rPr>
          <w:rFonts w:ascii="Garamond" w:hAnsi="Garamond"/>
          <w:b/>
          <w:lang w:val="sk-SK"/>
        </w:rPr>
      </w:pPr>
    </w:p>
    <w:p w14:paraId="63F0872A" w14:textId="77777777" w:rsidR="00771A57" w:rsidRDefault="00771A57" w:rsidP="00131344">
      <w:pPr>
        <w:jc w:val="both"/>
        <w:rPr>
          <w:rFonts w:ascii="Garamond" w:hAnsi="Garamond"/>
          <w:b/>
          <w:lang w:val="sk-SK"/>
        </w:rPr>
      </w:pPr>
    </w:p>
    <w:p w14:paraId="0D2A7F35" w14:textId="77777777" w:rsidR="00771A57" w:rsidRDefault="00771A57" w:rsidP="00131344">
      <w:pPr>
        <w:jc w:val="both"/>
        <w:rPr>
          <w:rFonts w:ascii="Garamond" w:hAnsi="Garamond"/>
          <w:b/>
          <w:lang w:val="sk-SK"/>
        </w:rPr>
      </w:pPr>
    </w:p>
    <w:p w14:paraId="7E8406B2" w14:textId="1D7E3100" w:rsidR="00380EE9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b/>
          <w:lang w:val="sk-SK"/>
        </w:rPr>
        <w:lastRenderedPageBreak/>
        <w:t>Absolvovanie a h</w:t>
      </w:r>
      <w:r w:rsidR="00380EE9" w:rsidRPr="00131344">
        <w:rPr>
          <w:rFonts w:ascii="Garamond" w:hAnsi="Garamond"/>
          <w:b/>
          <w:lang w:val="sk-SK"/>
        </w:rPr>
        <w:t>odnotenie</w:t>
      </w:r>
      <w:r>
        <w:rPr>
          <w:rFonts w:ascii="Garamond" w:hAnsi="Garamond"/>
          <w:b/>
          <w:lang w:val="sk-SK"/>
        </w:rPr>
        <w:t xml:space="preserve"> predmetu</w:t>
      </w:r>
      <w:r w:rsidR="00380EE9" w:rsidRPr="00131344">
        <w:rPr>
          <w:rFonts w:ascii="Garamond" w:hAnsi="Garamond"/>
          <w:b/>
          <w:lang w:val="sk-SK"/>
        </w:rPr>
        <w:t>:</w:t>
      </w:r>
      <w:r w:rsidR="00380EE9" w:rsidRPr="00131344">
        <w:rPr>
          <w:rFonts w:ascii="Garamond" w:hAnsi="Garamond"/>
          <w:lang w:val="sk-SK"/>
        </w:rPr>
        <w:t xml:space="preserve"> </w:t>
      </w:r>
    </w:p>
    <w:p w14:paraId="2A01E44F" w14:textId="77777777" w:rsidR="005461C4" w:rsidRPr="00131344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1. </w:t>
      </w:r>
      <w:r w:rsidRPr="001D6AD1">
        <w:rPr>
          <w:rFonts w:ascii="Garamond" w:hAnsi="Garamond"/>
          <w:b/>
          <w:bCs/>
          <w:color w:val="7030A0"/>
          <w:lang w:val="sk-SK"/>
        </w:rPr>
        <w:t>Aktívna účasť na seminároch</w:t>
      </w:r>
      <w:r w:rsidRPr="001D6AD1">
        <w:rPr>
          <w:rFonts w:ascii="Garamond" w:hAnsi="Garamond"/>
          <w:color w:val="7030A0"/>
          <w:lang w:val="sk-SK"/>
        </w:rPr>
        <w:t xml:space="preserve"> </w:t>
      </w:r>
      <w:r>
        <w:rPr>
          <w:rFonts w:ascii="Garamond" w:hAnsi="Garamond"/>
          <w:lang w:val="sk-SK"/>
        </w:rPr>
        <w:t>– priebežné písomné vypracovanie prekladov podľa zadania a odovzdávanie čistopisov vždy na nasledujúci týždeň.</w:t>
      </w:r>
      <w:r w:rsidR="008465E0">
        <w:rPr>
          <w:rFonts w:ascii="Garamond" w:hAnsi="Garamond"/>
          <w:lang w:val="sk-SK"/>
        </w:rPr>
        <w:t xml:space="preserve"> </w:t>
      </w:r>
      <w:r w:rsidR="008465E0" w:rsidRPr="008465E0">
        <w:rPr>
          <w:rFonts w:ascii="Garamond" w:hAnsi="Garamond"/>
          <w:lang w:val="sk-SK"/>
        </w:rPr>
        <w:t>Najneskorší termín odovzdania všetkých domácich zadaní na preklad je predposledný týždeň semestra.</w:t>
      </w:r>
    </w:p>
    <w:p w14:paraId="25A0781A" w14:textId="519B49E9" w:rsidR="00380EE9" w:rsidRPr="00131344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2</w:t>
      </w:r>
      <w:r w:rsidR="00380EE9" w:rsidRPr="00131344">
        <w:rPr>
          <w:rFonts w:ascii="Garamond" w:hAnsi="Garamond"/>
          <w:lang w:val="sk-SK"/>
        </w:rPr>
        <w:t xml:space="preserve">. </w:t>
      </w:r>
      <w:r w:rsidR="001D6AD1" w:rsidRPr="001D6AD1">
        <w:rPr>
          <w:rFonts w:ascii="Garamond" w:hAnsi="Garamond"/>
          <w:b/>
          <w:bCs/>
          <w:color w:val="00B050"/>
          <w:lang w:val="sk-SK"/>
        </w:rPr>
        <w:t>P</w:t>
      </w:r>
      <w:r w:rsidR="00380EE9" w:rsidRPr="001D6AD1">
        <w:rPr>
          <w:rFonts w:ascii="Garamond" w:hAnsi="Garamond"/>
          <w:b/>
          <w:bCs/>
          <w:color w:val="00B050"/>
          <w:lang w:val="sk-SK"/>
        </w:rPr>
        <w:t>riebežný test z teórie prekladu</w:t>
      </w:r>
      <w:r w:rsidRPr="001D6AD1">
        <w:rPr>
          <w:rFonts w:ascii="Garamond" w:hAnsi="Garamond"/>
          <w:color w:val="00B050"/>
          <w:lang w:val="sk-SK"/>
        </w:rPr>
        <w:t xml:space="preserve"> </w:t>
      </w:r>
      <w:r>
        <w:rPr>
          <w:rFonts w:ascii="Garamond" w:hAnsi="Garamond"/>
          <w:lang w:val="sk-SK"/>
        </w:rPr>
        <w:t>(vyučujúci oznámi presný termín min. týždeň vopred)</w:t>
      </w:r>
      <w:r w:rsidR="00131344">
        <w:rPr>
          <w:rFonts w:ascii="Garamond" w:hAnsi="Garamond"/>
          <w:lang w:val="sk-SK"/>
        </w:rPr>
        <w:t>.</w:t>
      </w:r>
    </w:p>
    <w:p w14:paraId="182C4947" w14:textId="42BEBC12" w:rsidR="00380EE9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3</w:t>
      </w:r>
      <w:r w:rsidR="00380EE9" w:rsidRPr="00131344">
        <w:rPr>
          <w:rFonts w:ascii="Garamond" w:hAnsi="Garamond"/>
          <w:lang w:val="sk-SK"/>
        </w:rPr>
        <w:t xml:space="preserve">. </w:t>
      </w:r>
      <w:r w:rsidR="001D6AD1" w:rsidRPr="001D6AD1">
        <w:rPr>
          <w:rFonts w:ascii="Garamond" w:hAnsi="Garamond"/>
          <w:b/>
          <w:bCs/>
          <w:color w:val="0070C0"/>
          <w:lang w:val="sk-SK"/>
        </w:rPr>
        <w:t>Z</w:t>
      </w:r>
      <w:r w:rsidR="00380EE9" w:rsidRPr="001D6AD1">
        <w:rPr>
          <w:rFonts w:ascii="Garamond" w:hAnsi="Garamond"/>
          <w:b/>
          <w:bCs/>
          <w:color w:val="0070C0"/>
          <w:lang w:val="sk-SK"/>
        </w:rPr>
        <w:t>áverečný prezenčný</w:t>
      </w:r>
      <w:r w:rsidR="007A4DED" w:rsidRPr="001D6AD1">
        <w:rPr>
          <w:rFonts w:ascii="Garamond" w:hAnsi="Garamond"/>
          <w:b/>
          <w:bCs/>
          <w:color w:val="0070C0"/>
          <w:lang w:val="sk-SK"/>
        </w:rPr>
        <w:t xml:space="preserve"> </w:t>
      </w:r>
      <w:r w:rsidR="00380EE9" w:rsidRPr="001D6AD1">
        <w:rPr>
          <w:rFonts w:ascii="Garamond" w:hAnsi="Garamond"/>
          <w:b/>
          <w:bCs/>
          <w:color w:val="0070C0"/>
          <w:lang w:val="sk-SK"/>
        </w:rPr>
        <w:t>preklad</w:t>
      </w:r>
      <w:r w:rsidR="00380EE9" w:rsidRPr="001D6AD1">
        <w:rPr>
          <w:rFonts w:ascii="Garamond" w:hAnsi="Garamond"/>
          <w:color w:val="0070C0"/>
          <w:lang w:val="sk-SK"/>
        </w:rPr>
        <w:t xml:space="preserve"> </w:t>
      </w:r>
      <w:r w:rsidR="00380EE9" w:rsidRPr="00131344">
        <w:rPr>
          <w:rFonts w:ascii="Garamond" w:hAnsi="Garamond"/>
          <w:lang w:val="sk-SK"/>
        </w:rPr>
        <w:t>v rozsahu cca 1000 znakov vrátane medzier v zdrojovom jazyku/</w:t>
      </w:r>
      <w:r w:rsidR="001672E0">
        <w:rPr>
          <w:rFonts w:ascii="Garamond" w:hAnsi="Garamond"/>
          <w:lang w:val="sk-SK"/>
        </w:rPr>
        <w:t>6</w:t>
      </w:r>
      <w:r w:rsidR="00380EE9" w:rsidRPr="00131344">
        <w:rPr>
          <w:rFonts w:ascii="Garamond" w:hAnsi="Garamond"/>
          <w:lang w:val="sk-SK"/>
        </w:rPr>
        <w:t>0 min. s možnosťou využitia prekladateľských pomôcok.</w:t>
      </w:r>
    </w:p>
    <w:p w14:paraId="73466777" w14:textId="77777777" w:rsidR="001D6AD1" w:rsidRDefault="001D6AD1" w:rsidP="005F2F41">
      <w:pPr>
        <w:jc w:val="both"/>
        <w:rPr>
          <w:rFonts w:ascii="Garamond" w:hAnsi="Garamond"/>
          <w:b/>
        </w:rPr>
      </w:pPr>
    </w:p>
    <w:p w14:paraId="324AA615" w14:textId="77777777" w:rsidR="004E5801" w:rsidRPr="001113B4" w:rsidRDefault="004E5801" w:rsidP="004E5801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4E5801">
        <w:rPr>
          <w:rFonts w:ascii="Garamond" w:hAnsi="Garamond"/>
          <w:snapToGrid w:val="0"/>
          <w:color w:val="000000"/>
          <w:highlight w:val="yellow"/>
          <w:lang w:val="sk-SK" w:eastAsia="cs-CZ"/>
        </w:rPr>
        <w:t>Účasť na prednáškach a seminároch je povinná v plnom rozsahu. Prípadnú absenciu je potrebné doložiť lekárskym potvrdením. V prípade neospravedlnenej neúčasti a v prípade viac ako dvoch absencií rozhodne o podmienkach ukončenia predmetu vyučujúci, garant a riaditeľ inštitútu.</w:t>
      </w:r>
    </w:p>
    <w:p w14:paraId="3F9A2CCE" w14:textId="77777777" w:rsidR="004E5801" w:rsidRDefault="004E5801" w:rsidP="00131344">
      <w:pPr>
        <w:jc w:val="both"/>
        <w:rPr>
          <w:rFonts w:ascii="Garamond" w:hAnsi="Garamond"/>
          <w:b/>
          <w:color w:val="984806" w:themeColor="accent6" w:themeShade="80"/>
          <w:lang w:val="sk-SK"/>
        </w:rPr>
      </w:pPr>
    </w:p>
    <w:p w14:paraId="2AC6B559" w14:textId="74D23723" w:rsidR="0091698E" w:rsidRPr="001D6AD1" w:rsidRDefault="0091698E" w:rsidP="00131344">
      <w:pPr>
        <w:jc w:val="both"/>
        <w:rPr>
          <w:rFonts w:ascii="Garamond" w:hAnsi="Garamond"/>
          <w:b/>
          <w:color w:val="984806" w:themeColor="accent6" w:themeShade="80"/>
          <w:lang w:val="sk-SK"/>
        </w:rPr>
      </w:pPr>
      <w:r w:rsidRPr="001D6AD1">
        <w:rPr>
          <w:rFonts w:ascii="Garamond" w:hAnsi="Garamond"/>
          <w:b/>
          <w:color w:val="984806" w:themeColor="accent6" w:themeShade="80"/>
          <w:lang w:val="sk-SK"/>
        </w:rPr>
        <w:t>Hodnotenie:</w:t>
      </w:r>
    </w:p>
    <w:p w14:paraId="41CE5E09" w14:textId="1B371253" w:rsidR="00131344" w:rsidRPr="0091698E" w:rsidRDefault="00131344" w:rsidP="00131344">
      <w:pPr>
        <w:jc w:val="both"/>
        <w:rPr>
          <w:rFonts w:ascii="Garamond" w:hAnsi="Garamond"/>
          <w:bCs/>
          <w:lang w:val="sk-SK"/>
        </w:rPr>
      </w:pPr>
      <w:r w:rsidRPr="0091698E">
        <w:rPr>
          <w:rFonts w:ascii="Garamond" w:hAnsi="Garamond"/>
          <w:bCs/>
          <w:lang w:val="sk-SK"/>
        </w:rPr>
        <w:t>Výsledné hodnotenie bude priemerom známok z oboch častí:</w:t>
      </w:r>
    </w:p>
    <w:p w14:paraId="24FA53DE" w14:textId="77777777"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327021E6" w14:textId="77777777"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 </w:t>
      </w:r>
    </w:p>
    <w:p w14:paraId="12D13B84" w14:textId="77777777" w:rsidR="00380EE9" w:rsidRPr="00131344" w:rsidRDefault="00380EE9" w:rsidP="00131344">
      <w:pPr>
        <w:jc w:val="both"/>
        <w:rPr>
          <w:rFonts w:ascii="Garamond" w:hAnsi="Garamond"/>
          <w:b/>
          <w:lang w:val="sk-SK"/>
        </w:rPr>
      </w:pPr>
      <w:r w:rsidRPr="00131344">
        <w:rPr>
          <w:rFonts w:ascii="Garamond" w:hAnsi="Garamond"/>
          <w:b/>
          <w:lang w:val="sk-SK"/>
        </w:rPr>
        <w:t>Literatúra:</w:t>
      </w:r>
    </w:p>
    <w:p w14:paraId="53A2B88D" w14:textId="4EAC70D9" w:rsidR="00D02E59" w:rsidRPr="00131344" w:rsidRDefault="003D492D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bCs/>
          <w:lang w:val="sk-SK"/>
        </w:rPr>
        <w:t>DEMANUELLI</w:t>
      </w:r>
      <w:r w:rsidR="00380EE9" w:rsidRPr="00131344">
        <w:rPr>
          <w:rFonts w:ascii="Garamond" w:hAnsi="Garamond"/>
          <w:bCs/>
          <w:lang w:val="sk-SK"/>
        </w:rPr>
        <w:t>, J.</w:t>
      </w:r>
      <w:r w:rsidR="00380EE9" w:rsidRPr="00131344">
        <w:rPr>
          <w:rFonts w:ascii="Garamond" w:hAnsi="Garamond"/>
          <w:lang w:val="sk-SK"/>
        </w:rPr>
        <w:t xml:space="preserve"> </w:t>
      </w:r>
      <w:r w:rsidR="00380EE9" w:rsidRPr="00131344">
        <w:rPr>
          <w:rFonts w:ascii="Garamond" w:hAnsi="Garamond"/>
          <w:i/>
          <w:lang w:val="sk-SK"/>
        </w:rPr>
        <w:t xml:space="preserve">La </w:t>
      </w:r>
      <w:proofErr w:type="spellStart"/>
      <w:r w:rsidR="00380EE9" w:rsidRPr="00131344">
        <w:rPr>
          <w:rFonts w:ascii="Garamond" w:hAnsi="Garamond"/>
          <w:i/>
          <w:lang w:val="sk-SK"/>
        </w:rPr>
        <w:t>traduction</w:t>
      </w:r>
      <w:proofErr w:type="spellEnd"/>
      <w:r w:rsidR="00380EE9" w:rsidRPr="00131344">
        <w:rPr>
          <w:rFonts w:ascii="Garamond" w:hAnsi="Garamond"/>
          <w:i/>
          <w:lang w:val="sk-SK"/>
        </w:rPr>
        <w:t xml:space="preserve"> : </w:t>
      </w:r>
      <w:proofErr w:type="spellStart"/>
      <w:r w:rsidR="00380EE9" w:rsidRPr="00131344">
        <w:rPr>
          <w:rFonts w:ascii="Garamond" w:hAnsi="Garamond"/>
          <w:i/>
          <w:lang w:val="sk-SK"/>
        </w:rPr>
        <w:t>mode</w:t>
      </w:r>
      <w:proofErr w:type="spellEnd"/>
      <w:r w:rsidR="00380EE9" w:rsidRPr="00131344">
        <w:rPr>
          <w:rFonts w:ascii="Garamond" w:hAnsi="Garamond"/>
          <w:i/>
          <w:lang w:val="sk-SK"/>
        </w:rPr>
        <w:t xml:space="preserve"> </w:t>
      </w:r>
      <w:proofErr w:type="spellStart"/>
      <w:r w:rsidR="00380EE9" w:rsidRPr="00131344">
        <w:rPr>
          <w:rFonts w:ascii="Garamond" w:hAnsi="Garamond"/>
          <w:i/>
          <w:lang w:val="sk-SK"/>
        </w:rPr>
        <w:t>d'emploi</w:t>
      </w:r>
      <w:proofErr w:type="spellEnd"/>
      <w:r w:rsidR="00380EE9" w:rsidRPr="00131344">
        <w:rPr>
          <w:rFonts w:ascii="Garamond" w:hAnsi="Garamond"/>
          <w:i/>
          <w:lang w:val="sk-SK"/>
        </w:rPr>
        <w:t xml:space="preserve">. </w:t>
      </w:r>
      <w:proofErr w:type="spellStart"/>
      <w:r w:rsidR="00380EE9" w:rsidRPr="00131344">
        <w:rPr>
          <w:rFonts w:ascii="Garamond" w:hAnsi="Garamond"/>
          <w:bCs/>
          <w:i/>
          <w:lang w:val="sk-SK"/>
        </w:rPr>
        <w:t>Glossaire</w:t>
      </w:r>
      <w:proofErr w:type="spellEnd"/>
      <w:r w:rsidR="00380EE9" w:rsidRPr="00131344">
        <w:rPr>
          <w:rFonts w:ascii="Garamond" w:hAnsi="Garamond"/>
          <w:bCs/>
          <w:i/>
          <w:lang w:val="sk-SK"/>
        </w:rPr>
        <w:t xml:space="preserve"> </w:t>
      </w:r>
      <w:proofErr w:type="spellStart"/>
      <w:r w:rsidR="00380EE9" w:rsidRPr="00131344">
        <w:rPr>
          <w:rFonts w:ascii="Garamond" w:hAnsi="Garamond"/>
          <w:bCs/>
          <w:i/>
          <w:lang w:val="sk-SK"/>
        </w:rPr>
        <w:t>analytique</w:t>
      </w:r>
      <w:proofErr w:type="spellEnd"/>
      <w:r w:rsidR="00D02E59" w:rsidRPr="00131344">
        <w:rPr>
          <w:rFonts w:ascii="Garamond" w:hAnsi="Garamond"/>
          <w:lang w:val="sk-SK"/>
        </w:rPr>
        <w:t xml:space="preserve">. </w:t>
      </w:r>
      <w:proofErr w:type="spellStart"/>
      <w:r w:rsidR="00380EE9" w:rsidRPr="00131344">
        <w:rPr>
          <w:rFonts w:ascii="Garamond" w:hAnsi="Garamond"/>
          <w:lang w:val="sk-SK"/>
        </w:rPr>
        <w:t>Paris</w:t>
      </w:r>
      <w:proofErr w:type="spellEnd"/>
      <w:r w:rsidR="00E26C05">
        <w:rPr>
          <w:rFonts w:ascii="Garamond" w:hAnsi="Garamond"/>
          <w:lang w:val="sk-SK"/>
        </w:rPr>
        <w:t>,</w:t>
      </w:r>
      <w:r w:rsidR="00380EE9" w:rsidRPr="00131344">
        <w:rPr>
          <w:rFonts w:ascii="Garamond" w:hAnsi="Garamond"/>
          <w:lang w:val="sk-SK"/>
        </w:rPr>
        <w:t xml:space="preserve"> </w:t>
      </w:r>
      <w:proofErr w:type="spellStart"/>
      <w:r w:rsidR="00380EE9" w:rsidRPr="00131344">
        <w:rPr>
          <w:rFonts w:ascii="Garamond" w:hAnsi="Garamond"/>
          <w:lang w:val="sk-SK"/>
        </w:rPr>
        <w:t>Masson</w:t>
      </w:r>
      <w:proofErr w:type="spellEnd"/>
      <w:r w:rsidR="00E26C05">
        <w:rPr>
          <w:rFonts w:ascii="Garamond" w:hAnsi="Garamond"/>
          <w:lang w:val="sk-SK"/>
        </w:rPr>
        <w:t xml:space="preserve"> </w:t>
      </w:r>
      <w:r w:rsidR="002C094B">
        <w:rPr>
          <w:rFonts w:ascii="Garamond" w:hAnsi="Garamond"/>
          <w:lang w:val="sk-SK"/>
        </w:rPr>
        <w:t>1990.</w:t>
      </w:r>
    </w:p>
    <w:p w14:paraId="7E5C0154" w14:textId="5AD2056B" w:rsidR="002C094B" w:rsidRPr="00F10A20" w:rsidRDefault="002C094B" w:rsidP="002C094B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DVORECKÝ, </w:t>
      </w:r>
      <w:r>
        <w:rPr>
          <w:rFonts w:ascii="Garamond" w:hAnsi="Garamond"/>
        </w:rPr>
        <w:t>M.</w:t>
      </w:r>
      <w:r w:rsidRPr="00F10A20">
        <w:rPr>
          <w:rFonts w:ascii="Garamond" w:hAnsi="Garamond"/>
        </w:rPr>
        <w:t xml:space="preserve"> </w:t>
      </w:r>
      <w:proofErr w:type="spellStart"/>
      <w:r w:rsidRPr="00F10A20">
        <w:rPr>
          <w:rFonts w:ascii="Garamond" w:hAnsi="Garamond"/>
        </w:rPr>
        <w:t>Prekladateľská</w:t>
      </w:r>
      <w:proofErr w:type="spellEnd"/>
      <w:r w:rsidRPr="00F10A20">
        <w:rPr>
          <w:rFonts w:ascii="Garamond" w:hAnsi="Garamond"/>
        </w:rPr>
        <w:t xml:space="preserve"> </w:t>
      </w:r>
      <w:proofErr w:type="spellStart"/>
      <w:r w:rsidRPr="00F10A20">
        <w:rPr>
          <w:rFonts w:ascii="Garamond" w:hAnsi="Garamond"/>
        </w:rPr>
        <w:t>analýza</w:t>
      </w:r>
      <w:proofErr w:type="spellEnd"/>
      <w:r w:rsidRPr="00F10A20">
        <w:rPr>
          <w:rFonts w:ascii="Garamond" w:hAnsi="Garamond"/>
        </w:rPr>
        <w:t xml:space="preserve"> </w:t>
      </w:r>
      <w:proofErr w:type="spellStart"/>
      <w:r w:rsidRPr="00F10A20">
        <w:rPr>
          <w:rFonts w:ascii="Garamond" w:hAnsi="Garamond"/>
        </w:rPr>
        <w:t>alebo</w:t>
      </w:r>
      <w:proofErr w:type="spellEnd"/>
      <w:r w:rsidRPr="00F10A20">
        <w:rPr>
          <w:rFonts w:ascii="Garamond" w:hAnsi="Garamond"/>
        </w:rPr>
        <w:t xml:space="preserve"> Ako sa zoznámiť s východiskovým textom. In: D. Müglová (ed.): </w:t>
      </w:r>
      <w:r w:rsidRPr="00F10A20">
        <w:rPr>
          <w:rFonts w:ascii="Garamond" w:hAnsi="Garamond"/>
          <w:i/>
        </w:rPr>
        <w:t>Komunikácia, tlmočenie, preklad alebo Prečo spadla Babylonská veža?</w:t>
      </w:r>
      <w:r w:rsidRPr="00F10A20">
        <w:rPr>
          <w:rFonts w:ascii="Garamond" w:hAnsi="Garamond"/>
        </w:rPr>
        <w:t xml:space="preserve"> Bratislava</w:t>
      </w:r>
      <w:r w:rsidR="00E26C05">
        <w:rPr>
          <w:rFonts w:ascii="Garamond" w:hAnsi="Garamond"/>
        </w:rPr>
        <w:t>,</w:t>
      </w:r>
      <w:r w:rsidRPr="00F10A20">
        <w:rPr>
          <w:rFonts w:ascii="Garamond" w:hAnsi="Garamond"/>
        </w:rPr>
        <w:t xml:space="preserve"> Enigma </w:t>
      </w:r>
      <w:proofErr w:type="spellStart"/>
      <w:r w:rsidRPr="00F10A20">
        <w:rPr>
          <w:rFonts w:ascii="Garamond" w:hAnsi="Garamond"/>
        </w:rPr>
        <w:t>Publishing</w:t>
      </w:r>
      <w:proofErr w:type="spellEnd"/>
      <w:r w:rsidRPr="00F10A20">
        <w:rPr>
          <w:rFonts w:ascii="Garamond" w:hAnsi="Garamond"/>
        </w:rPr>
        <w:t>, s. 209–234</w:t>
      </w:r>
      <w:r>
        <w:rPr>
          <w:rFonts w:ascii="Garamond" w:hAnsi="Garamond"/>
        </w:rPr>
        <w:t xml:space="preserve">, </w:t>
      </w:r>
      <w:r w:rsidRPr="00F10A20">
        <w:rPr>
          <w:rFonts w:ascii="Garamond" w:hAnsi="Garamond"/>
        </w:rPr>
        <w:t>2009</w:t>
      </w:r>
      <w:r>
        <w:rPr>
          <w:rFonts w:ascii="Garamond" w:hAnsi="Garamond"/>
        </w:rPr>
        <w:t>.</w:t>
      </w:r>
    </w:p>
    <w:p w14:paraId="5A1EA116" w14:textId="487203E2" w:rsidR="002C094B" w:rsidRPr="00F10A20" w:rsidRDefault="002C094B" w:rsidP="002C094B">
      <w:pPr>
        <w:rPr>
          <w:rFonts w:ascii="Garamond" w:hAnsi="Garamond"/>
          <w:lang w:eastAsia="cs-CZ"/>
        </w:rPr>
      </w:pPr>
      <w:r w:rsidRPr="00F10A20">
        <w:rPr>
          <w:rFonts w:ascii="Garamond" w:hAnsi="Garamond"/>
          <w:lang w:eastAsia="cs-CZ"/>
        </w:rPr>
        <w:t xml:space="preserve">FIŠER, </w:t>
      </w:r>
      <w:r>
        <w:rPr>
          <w:rFonts w:ascii="Garamond" w:hAnsi="Garamond"/>
          <w:lang w:eastAsia="cs-CZ"/>
        </w:rPr>
        <w:t>Z.</w:t>
      </w:r>
      <w:r w:rsidRPr="00F10A20">
        <w:rPr>
          <w:rFonts w:ascii="Garamond" w:hAnsi="Garamond"/>
          <w:lang w:eastAsia="cs-CZ"/>
        </w:rPr>
        <w:t xml:space="preserve"> </w:t>
      </w:r>
      <w:proofErr w:type="spellStart"/>
      <w:r w:rsidRPr="00F10A20">
        <w:rPr>
          <w:rFonts w:ascii="Garamond" w:hAnsi="Garamond"/>
          <w:i/>
          <w:lang w:eastAsia="cs-CZ"/>
        </w:rPr>
        <w:t>Překlad</w:t>
      </w:r>
      <w:proofErr w:type="spellEnd"/>
      <w:r w:rsidRPr="00F10A20">
        <w:rPr>
          <w:rFonts w:ascii="Garamond" w:hAnsi="Garamond"/>
          <w:i/>
          <w:lang w:eastAsia="cs-CZ"/>
        </w:rPr>
        <w:t xml:space="preserve"> </w:t>
      </w:r>
      <w:proofErr w:type="spellStart"/>
      <w:r w:rsidRPr="00F10A20">
        <w:rPr>
          <w:rFonts w:ascii="Garamond" w:hAnsi="Garamond"/>
          <w:i/>
          <w:lang w:eastAsia="cs-CZ"/>
        </w:rPr>
        <w:t>jako</w:t>
      </w:r>
      <w:proofErr w:type="spellEnd"/>
      <w:r w:rsidRPr="00F10A20">
        <w:rPr>
          <w:rFonts w:ascii="Garamond" w:hAnsi="Garamond"/>
          <w:i/>
          <w:lang w:eastAsia="cs-CZ"/>
        </w:rPr>
        <w:t xml:space="preserve"> </w:t>
      </w:r>
      <w:proofErr w:type="spellStart"/>
      <w:r w:rsidRPr="00F10A20">
        <w:rPr>
          <w:rFonts w:ascii="Garamond" w:hAnsi="Garamond"/>
          <w:i/>
          <w:lang w:eastAsia="cs-CZ"/>
        </w:rPr>
        <w:t>kreativní</w:t>
      </w:r>
      <w:proofErr w:type="spellEnd"/>
      <w:r w:rsidRPr="00F10A20">
        <w:rPr>
          <w:rFonts w:ascii="Garamond" w:hAnsi="Garamond"/>
          <w:i/>
          <w:lang w:eastAsia="cs-CZ"/>
        </w:rPr>
        <w:t xml:space="preserve"> </w:t>
      </w:r>
      <w:proofErr w:type="spellStart"/>
      <w:r w:rsidRPr="00F10A20">
        <w:rPr>
          <w:rFonts w:ascii="Garamond" w:hAnsi="Garamond"/>
          <w:i/>
          <w:lang w:eastAsia="cs-CZ"/>
        </w:rPr>
        <w:t>proces</w:t>
      </w:r>
      <w:proofErr w:type="spellEnd"/>
      <w:r w:rsidRPr="00F10A20">
        <w:rPr>
          <w:rFonts w:ascii="Garamond" w:hAnsi="Garamond"/>
          <w:i/>
          <w:lang w:eastAsia="cs-CZ"/>
        </w:rPr>
        <w:t>. Teorie a praxe funkcionalistického překládání</w:t>
      </w:r>
      <w:r w:rsidRPr="00F10A20">
        <w:rPr>
          <w:rFonts w:ascii="Garamond" w:hAnsi="Garamond"/>
          <w:lang w:eastAsia="cs-CZ"/>
        </w:rPr>
        <w:t>. Brno</w:t>
      </w:r>
      <w:r w:rsidR="00E26C05">
        <w:rPr>
          <w:rFonts w:ascii="Garamond" w:hAnsi="Garamond"/>
          <w:lang w:eastAsia="cs-CZ"/>
        </w:rPr>
        <w:t>,</w:t>
      </w:r>
      <w:r w:rsidRPr="00F10A20">
        <w:rPr>
          <w:rFonts w:ascii="Garamond" w:hAnsi="Garamond"/>
          <w:lang w:eastAsia="cs-CZ"/>
        </w:rPr>
        <w:t xml:space="preserve"> Host</w:t>
      </w:r>
      <w:r>
        <w:rPr>
          <w:rFonts w:ascii="Garamond" w:hAnsi="Garamond"/>
        </w:rPr>
        <w:t xml:space="preserve"> </w:t>
      </w:r>
      <w:r w:rsidRPr="00F10A20">
        <w:rPr>
          <w:rFonts w:ascii="Garamond" w:hAnsi="Garamond"/>
        </w:rPr>
        <w:t>2009</w:t>
      </w:r>
      <w:r>
        <w:rPr>
          <w:rFonts w:ascii="Garamond" w:hAnsi="Garamond"/>
        </w:rPr>
        <w:t>.</w:t>
      </w:r>
    </w:p>
    <w:p w14:paraId="248ED10A" w14:textId="590BC0C7" w:rsidR="00D02E59" w:rsidRPr="00131344" w:rsidRDefault="006F6C10" w:rsidP="00131344">
      <w:pPr>
        <w:autoSpaceDE w:val="0"/>
        <w:autoSpaceDN w:val="0"/>
        <w:adjustRightInd w:val="0"/>
        <w:jc w:val="both"/>
        <w:rPr>
          <w:rFonts w:ascii="Garamond" w:hAnsi="Garamond"/>
        </w:rPr>
      </w:pPr>
      <w:r>
        <w:rPr>
          <w:rStyle w:val="Zvraznenie"/>
          <w:rFonts w:ascii="Garamond" w:eastAsia="SimSun" w:hAnsi="Garamond"/>
          <w:i w:val="0"/>
        </w:rPr>
        <w:t>GILE</w:t>
      </w:r>
      <w:r w:rsidR="00D02E59" w:rsidRPr="00131344">
        <w:rPr>
          <w:rStyle w:val="st"/>
          <w:rFonts w:ascii="Garamond" w:hAnsi="Garamond"/>
          <w:i/>
        </w:rPr>
        <w:t xml:space="preserve">, </w:t>
      </w:r>
      <w:r w:rsidR="00D02E59" w:rsidRPr="00131344">
        <w:rPr>
          <w:rStyle w:val="Zvraznenie"/>
          <w:rFonts w:ascii="Garamond" w:eastAsia="SimSun" w:hAnsi="Garamond"/>
          <w:i w:val="0"/>
        </w:rPr>
        <w:t>D</w:t>
      </w:r>
      <w:r w:rsidR="00D02E59" w:rsidRPr="00131344">
        <w:rPr>
          <w:rStyle w:val="st"/>
          <w:rFonts w:ascii="Garamond" w:hAnsi="Garamond"/>
          <w:i/>
        </w:rPr>
        <w:t>.</w:t>
      </w:r>
      <w:r w:rsidR="00D02E59" w:rsidRPr="00131344">
        <w:rPr>
          <w:rStyle w:val="st"/>
          <w:rFonts w:ascii="Garamond" w:hAnsi="Garamond"/>
        </w:rPr>
        <w:t xml:space="preserve"> La </w:t>
      </w:r>
      <w:r w:rsidR="00D02E59" w:rsidRPr="00131344">
        <w:rPr>
          <w:rStyle w:val="Zvraznenie"/>
          <w:rFonts w:ascii="Garamond" w:eastAsia="SimSun" w:hAnsi="Garamond"/>
        </w:rPr>
        <w:t>traduction</w:t>
      </w:r>
      <w:r w:rsidR="00D02E59" w:rsidRPr="00131344">
        <w:rPr>
          <w:rStyle w:val="st"/>
          <w:rFonts w:ascii="Garamond" w:hAnsi="Garamond"/>
        </w:rPr>
        <w:t xml:space="preserve">, la </w:t>
      </w:r>
      <w:r w:rsidR="00D02E59" w:rsidRPr="00131344">
        <w:rPr>
          <w:rStyle w:val="Zvraznenie"/>
          <w:rFonts w:ascii="Garamond" w:eastAsia="SimSun" w:hAnsi="Garamond"/>
        </w:rPr>
        <w:t>comprendre</w:t>
      </w:r>
      <w:r w:rsidR="00D02E59" w:rsidRPr="00131344">
        <w:rPr>
          <w:rStyle w:val="st"/>
          <w:rFonts w:ascii="Garamond" w:hAnsi="Garamond"/>
        </w:rPr>
        <w:t>, l'</w:t>
      </w:r>
      <w:r w:rsidR="00D02E59" w:rsidRPr="00131344">
        <w:rPr>
          <w:rStyle w:val="Zvraznenie"/>
          <w:rFonts w:ascii="Garamond" w:eastAsia="SimSun" w:hAnsi="Garamond"/>
        </w:rPr>
        <w:t>apprendre</w:t>
      </w:r>
      <w:r w:rsidR="00D02E59" w:rsidRPr="00131344">
        <w:rPr>
          <w:rStyle w:val="st"/>
          <w:rFonts w:ascii="Garamond" w:hAnsi="Garamond"/>
        </w:rPr>
        <w:t>. Paris</w:t>
      </w:r>
      <w:r w:rsidR="00E26C05">
        <w:rPr>
          <w:rStyle w:val="st"/>
          <w:rFonts w:ascii="Garamond" w:hAnsi="Garamond"/>
        </w:rPr>
        <w:t>,</w:t>
      </w:r>
      <w:r w:rsidR="00D02E59" w:rsidRPr="00131344">
        <w:rPr>
          <w:rStyle w:val="st"/>
          <w:rFonts w:ascii="Garamond" w:hAnsi="Garamond"/>
        </w:rPr>
        <w:t xml:space="preserve"> </w:t>
      </w:r>
      <w:r w:rsidR="00D02E59" w:rsidRPr="00131344">
        <w:rPr>
          <w:rStyle w:val="Zvraznenie"/>
          <w:rFonts w:ascii="Garamond" w:eastAsia="SimSun" w:hAnsi="Garamond"/>
          <w:i w:val="0"/>
        </w:rPr>
        <w:t>PUF</w:t>
      </w:r>
      <w:r w:rsidR="002C094B">
        <w:rPr>
          <w:rFonts w:ascii="Garamond" w:hAnsi="Garamond"/>
        </w:rPr>
        <w:t xml:space="preserve"> </w:t>
      </w:r>
      <w:r w:rsidR="002C094B" w:rsidRPr="00F10A20">
        <w:rPr>
          <w:rFonts w:ascii="Garamond" w:hAnsi="Garamond"/>
        </w:rPr>
        <w:t>200</w:t>
      </w:r>
      <w:r w:rsidR="002C094B">
        <w:rPr>
          <w:rFonts w:ascii="Garamond" w:hAnsi="Garamond"/>
        </w:rPr>
        <w:t>5.</w:t>
      </w:r>
    </w:p>
    <w:p w14:paraId="1427999D" w14:textId="77777777" w:rsidR="002C094B" w:rsidRPr="002C094B" w:rsidRDefault="002C094B" w:rsidP="002C094B">
      <w:pPr>
        <w:rPr>
          <w:rFonts w:ascii="Garamond" w:hAnsi="Garamond"/>
        </w:rPr>
      </w:pPr>
      <w:r w:rsidRPr="002C094B">
        <w:rPr>
          <w:rFonts w:ascii="Garamond" w:hAnsi="Garamond"/>
        </w:rPr>
        <w:t xml:space="preserve">GROMOVÁ, E.: </w:t>
      </w:r>
      <w:proofErr w:type="spellStart"/>
      <w:r w:rsidRPr="002C094B">
        <w:rPr>
          <w:rFonts w:ascii="Garamond" w:hAnsi="Garamond"/>
          <w:i/>
          <w:iCs/>
        </w:rPr>
        <w:t>Interpretácia</w:t>
      </w:r>
      <w:proofErr w:type="spellEnd"/>
      <w:r w:rsidRPr="002C094B">
        <w:rPr>
          <w:rFonts w:ascii="Garamond" w:hAnsi="Garamond"/>
          <w:i/>
          <w:iCs/>
        </w:rPr>
        <w:t xml:space="preserve"> v </w:t>
      </w:r>
      <w:proofErr w:type="spellStart"/>
      <w:r w:rsidRPr="002C094B">
        <w:rPr>
          <w:rFonts w:ascii="Garamond" w:hAnsi="Garamond"/>
          <w:i/>
          <w:iCs/>
        </w:rPr>
        <w:t>procese</w:t>
      </w:r>
      <w:proofErr w:type="spellEnd"/>
      <w:r w:rsidRPr="002C094B">
        <w:rPr>
          <w:rFonts w:ascii="Garamond" w:hAnsi="Garamond"/>
          <w:i/>
          <w:iCs/>
        </w:rPr>
        <w:t xml:space="preserve"> </w:t>
      </w:r>
      <w:proofErr w:type="spellStart"/>
      <w:r w:rsidRPr="002C094B">
        <w:rPr>
          <w:rFonts w:ascii="Garamond" w:hAnsi="Garamond"/>
          <w:i/>
          <w:iCs/>
        </w:rPr>
        <w:t>prekladu</w:t>
      </w:r>
      <w:proofErr w:type="spellEnd"/>
      <w:r w:rsidRPr="002C094B">
        <w:rPr>
          <w:rFonts w:ascii="Garamond" w:hAnsi="Garamond"/>
        </w:rPr>
        <w:t>. Nitra, VŠP 1996.</w:t>
      </w:r>
    </w:p>
    <w:p w14:paraId="4E3CD97A" w14:textId="77777777" w:rsidR="002C094B" w:rsidRPr="002C094B" w:rsidRDefault="002C094B" w:rsidP="002C094B">
      <w:pPr>
        <w:rPr>
          <w:rFonts w:ascii="Garamond" w:hAnsi="Garamond"/>
        </w:rPr>
      </w:pPr>
      <w:r w:rsidRPr="002C094B">
        <w:rPr>
          <w:rFonts w:ascii="Garamond" w:hAnsi="Garamond"/>
        </w:rPr>
        <w:t xml:space="preserve">GROMOVÁ, E.: </w:t>
      </w:r>
      <w:proofErr w:type="spellStart"/>
      <w:r w:rsidRPr="002C094B">
        <w:rPr>
          <w:rFonts w:ascii="Garamond" w:hAnsi="Garamond"/>
          <w:i/>
          <w:iCs/>
        </w:rPr>
        <w:t>Teória</w:t>
      </w:r>
      <w:proofErr w:type="spellEnd"/>
      <w:r w:rsidRPr="002C094B">
        <w:rPr>
          <w:rFonts w:ascii="Garamond" w:hAnsi="Garamond"/>
          <w:i/>
          <w:iCs/>
        </w:rPr>
        <w:t xml:space="preserve"> a </w:t>
      </w:r>
      <w:proofErr w:type="spellStart"/>
      <w:r w:rsidRPr="002C094B">
        <w:rPr>
          <w:rFonts w:ascii="Garamond" w:hAnsi="Garamond"/>
          <w:i/>
          <w:iCs/>
        </w:rPr>
        <w:t>didaktika</w:t>
      </w:r>
      <w:proofErr w:type="spellEnd"/>
      <w:r w:rsidRPr="002C094B">
        <w:rPr>
          <w:rFonts w:ascii="Garamond" w:hAnsi="Garamond"/>
          <w:i/>
          <w:iCs/>
        </w:rPr>
        <w:t xml:space="preserve"> </w:t>
      </w:r>
      <w:proofErr w:type="spellStart"/>
      <w:r w:rsidRPr="002C094B">
        <w:rPr>
          <w:rFonts w:ascii="Garamond" w:hAnsi="Garamond"/>
          <w:i/>
          <w:iCs/>
        </w:rPr>
        <w:t>prekladu</w:t>
      </w:r>
      <w:proofErr w:type="spellEnd"/>
      <w:r w:rsidRPr="002C094B">
        <w:rPr>
          <w:rFonts w:ascii="Garamond" w:hAnsi="Garamond"/>
        </w:rPr>
        <w:t>. Nitra, UKF 2003.</w:t>
      </w:r>
    </w:p>
    <w:p w14:paraId="0F6FF511" w14:textId="77777777" w:rsidR="002C094B" w:rsidRPr="002C094B" w:rsidRDefault="002C094B" w:rsidP="002C094B">
      <w:pPr>
        <w:rPr>
          <w:rFonts w:ascii="Garamond" w:hAnsi="Garamond"/>
        </w:rPr>
      </w:pPr>
      <w:r w:rsidRPr="002C094B">
        <w:rPr>
          <w:rFonts w:ascii="Garamond" w:hAnsi="Garamond"/>
        </w:rPr>
        <w:t xml:space="preserve">GROMOVÁ, E.: </w:t>
      </w:r>
      <w:proofErr w:type="spellStart"/>
      <w:r w:rsidRPr="002C094B">
        <w:rPr>
          <w:rFonts w:ascii="Garamond" w:hAnsi="Garamond"/>
        </w:rPr>
        <w:t>Úvod</w:t>
      </w:r>
      <w:proofErr w:type="spellEnd"/>
      <w:r w:rsidRPr="002C094B">
        <w:rPr>
          <w:rFonts w:ascii="Garamond" w:hAnsi="Garamond"/>
        </w:rPr>
        <w:t xml:space="preserve"> do translatológie. Nitra, UKF 2009.</w:t>
      </w:r>
    </w:p>
    <w:p w14:paraId="2EDD2EAA" w14:textId="661194FD" w:rsidR="002C094B" w:rsidRDefault="002C094B" w:rsidP="002C094B">
      <w:pPr>
        <w:rPr>
          <w:rFonts w:ascii="Garamond" w:hAnsi="Garamond"/>
        </w:rPr>
      </w:pPr>
      <w:r w:rsidRPr="002C094B">
        <w:rPr>
          <w:rFonts w:ascii="Garamond" w:hAnsi="Garamond"/>
        </w:rPr>
        <w:t xml:space="preserve">GROMOVÁ, E. </w:t>
      </w:r>
      <w:r>
        <w:rPr>
          <w:rFonts w:ascii="Garamond" w:hAnsi="Garamond"/>
        </w:rPr>
        <w:t>–</w:t>
      </w:r>
      <w:r w:rsidRPr="002C094B">
        <w:rPr>
          <w:rFonts w:ascii="Garamond" w:hAnsi="Garamond"/>
        </w:rPr>
        <w:t xml:space="preserve"> MÜGLOVÁ, D. </w:t>
      </w:r>
      <w:proofErr w:type="spellStart"/>
      <w:r w:rsidRPr="00E26C05">
        <w:rPr>
          <w:rFonts w:ascii="Garamond" w:hAnsi="Garamond"/>
          <w:i/>
          <w:iCs/>
        </w:rPr>
        <w:t>Kultúra</w:t>
      </w:r>
      <w:proofErr w:type="spellEnd"/>
      <w:r w:rsidRPr="00E26C05">
        <w:rPr>
          <w:rFonts w:ascii="Garamond" w:hAnsi="Garamond"/>
          <w:i/>
          <w:iCs/>
        </w:rPr>
        <w:t xml:space="preserve"> – </w:t>
      </w:r>
      <w:proofErr w:type="spellStart"/>
      <w:r w:rsidRPr="00E26C05">
        <w:rPr>
          <w:rFonts w:ascii="Garamond" w:hAnsi="Garamond"/>
          <w:i/>
          <w:iCs/>
        </w:rPr>
        <w:t>Interkulturalita</w:t>
      </w:r>
      <w:proofErr w:type="spellEnd"/>
      <w:r w:rsidRPr="00E26C05">
        <w:rPr>
          <w:rFonts w:ascii="Garamond" w:hAnsi="Garamond"/>
          <w:i/>
          <w:iCs/>
        </w:rPr>
        <w:t xml:space="preserve"> – </w:t>
      </w:r>
      <w:proofErr w:type="spellStart"/>
      <w:r w:rsidRPr="00E26C05">
        <w:rPr>
          <w:rFonts w:ascii="Garamond" w:hAnsi="Garamond"/>
          <w:i/>
          <w:iCs/>
        </w:rPr>
        <w:t>Translácia</w:t>
      </w:r>
      <w:proofErr w:type="spellEnd"/>
      <w:r w:rsidRPr="002C094B">
        <w:rPr>
          <w:rFonts w:ascii="Garamond" w:hAnsi="Garamond"/>
        </w:rPr>
        <w:t>. Nitra, UKF 2005.</w:t>
      </w:r>
    </w:p>
    <w:p w14:paraId="11E6E49E" w14:textId="3A6057FC" w:rsidR="003D3426" w:rsidRPr="00F10A20" w:rsidRDefault="003D3426" w:rsidP="002C094B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HOCHEL, </w:t>
      </w:r>
      <w:r w:rsidR="002C094B">
        <w:rPr>
          <w:rFonts w:ascii="Garamond" w:hAnsi="Garamond"/>
        </w:rPr>
        <w:t>B.</w:t>
      </w:r>
      <w:r w:rsidRPr="00F10A20">
        <w:rPr>
          <w:rFonts w:ascii="Garamond" w:hAnsi="Garamond"/>
        </w:rPr>
        <w:t xml:space="preserve"> </w:t>
      </w:r>
      <w:proofErr w:type="spellStart"/>
      <w:r w:rsidRPr="00F10A20">
        <w:rPr>
          <w:rFonts w:ascii="Garamond" w:hAnsi="Garamond"/>
          <w:i/>
        </w:rPr>
        <w:t>Preklad</w:t>
      </w:r>
      <w:proofErr w:type="spellEnd"/>
      <w:r w:rsidRPr="00F10A20">
        <w:rPr>
          <w:rFonts w:ascii="Garamond" w:hAnsi="Garamond"/>
          <w:i/>
        </w:rPr>
        <w:t xml:space="preserve"> ako </w:t>
      </w:r>
      <w:proofErr w:type="spellStart"/>
      <w:r w:rsidRPr="00F10A20">
        <w:rPr>
          <w:rFonts w:ascii="Garamond" w:hAnsi="Garamond"/>
          <w:i/>
        </w:rPr>
        <w:t>komunikácia</w:t>
      </w:r>
      <w:proofErr w:type="spellEnd"/>
      <w:r w:rsidRPr="00F10A20">
        <w:rPr>
          <w:rFonts w:ascii="Garamond" w:hAnsi="Garamond"/>
        </w:rPr>
        <w:t>. Bratislava</w:t>
      </w:r>
      <w:r w:rsidR="00E26C05">
        <w:rPr>
          <w:rFonts w:ascii="Garamond" w:hAnsi="Garamond"/>
        </w:rPr>
        <w:t xml:space="preserve">, </w:t>
      </w:r>
      <w:proofErr w:type="spellStart"/>
      <w:r w:rsidRPr="00F10A20">
        <w:rPr>
          <w:rFonts w:ascii="Garamond" w:hAnsi="Garamond"/>
        </w:rPr>
        <w:t>Slovenský</w:t>
      </w:r>
      <w:proofErr w:type="spellEnd"/>
      <w:r w:rsidRPr="00F10A20">
        <w:rPr>
          <w:rFonts w:ascii="Garamond" w:hAnsi="Garamond"/>
        </w:rPr>
        <w:t xml:space="preserve"> </w:t>
      </w:r>
      <w:proofErr w:type="spellStart"/>
      <w:r w:rsidRPr="00F10A20">
        <w:rPr>
          <w:rFonts w:ascii="Garamond" w:hAnsi="Garamond"/>
        </w:rPr>
        <w:t>spisovateľ</w:t>
      </w:r>
      <w:proofErr w:type="spellEnd"/>
      <w:r w:rsidR="00E26C05">
        <w:rPr>
          <w:rFonts w:ascii="Garamond" w:hAnsi="Garamond"/>
        </w:rPr>
        <w:t xml:space="preserve"> </w:t>
      </w:r>
      <w:r w:rsidR="002C094B">
        <w:rPr>
          <w:rFonts w:ascii="Garamond" w:hAnsi="Garamond"/>
        </w:rPr>
        <w:t>1990.</w:t>
      </w:r>
    </w:p>
    <w:p w14:paraId="61DD4D00" w14:textId="1D1C37B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>KOŽELOVÁ, A</w:t>
      </w:r>
      <w:r w:rsidR="002C094B">
        <w:rPr>
          <w:rFonts w:ascii="Garamond" w:hAnsi="Garamond"/>
        </w:rPr>
        <w:t xml:space="preserve">. </w:t>
      </w:r>
      <w:proofErr w:type="spellStart"/>
      <w:r w:rsidRPr="00F10A20">
        <w:rPr>
          <w:rFonts w:ascii="Garamond" w:hAnsi="Garamond"/>
          <w:i/>
        </w:rPr>
        <w:t>Prekladateľské</w:t>
      </w:r>
      <w:proofErr w:type="spellEnd"/>
      <w:r w:rsidRPr="00F10A20">
        <w:rPr>
          <w:rFonts w:ascii="Garamond" w:hAnsi="Garamond"/>
          <w:i/>
        </w:rPr>
        <w:t xml:space="preserve"> </w:t>
      </w:r>
      <w:proofErr w:type="spellStart"/>
      <w:r w:rsidRPr="00F10A20">
        <w:rPr>
          <w:rFonts w:ascii="Garamond" w:hAnsi="Garamond"/>
          <w:i/>
        </w:rPr>
        <w:t>kompetencie</w:t>
      </w:r>
      <w:proofErr w:type="spellEnd"/>
      <w:r w:rsidRPr="00F10A20">
        <w:rPr>
          <w:rFonts w:ascii="Garamond" w:hAnsi="Garamond"/>
          <w:i/>
        </w:rPr>
        <w:t xml:space="preserve"> v </w:t>
      </w:r>
      <w:proofErr w:type="spellStart"/>
      <w:r w:rsidRPr="00F10A20">
        <w:rPr>
          <w:rFonts w:ascii="Garamond" w:hAnsi="Garamond"/>
          <w:i/>
        </w:rPr>
        <w:t>kontexte</w:t>
      </w:r>
      <w:proofErr w:type="spellEnd"/>
      <w:r w:rsidRPr="00F10A20">
        <w:rPr>
          <w:rFonts w:ascii="Garamond" w:hAnsi="Garamond"/>
          <w:i/>
        </w:rPr>
        <w:t xml:space="preserve"> </w:t>
      </w:r>
      <w:proofErr w:type="spellStart"/>
      <w:r w:rsidRPr="00F10A20">
        <w:rPr>
          <w:rFonts w:ascii="Garamond" w:hAnsi="Garamond"/>
          <w:i/>
        </w:rPr>
        <w:t>domácej</w:t>
      </w:r>
      <w:proofErr w:type="spellEnd"/>
      <w:r w:rsidRPr="00F10A20">
        <w:rPr>
          <w:rFonts w:ascii="Garamond" w:hAnsi="Garamond"/>
          <w:i/>
        </w:rPr>
        <w:t xml:space="preserve"> translatológie</w:t>
      </w:r>
      <w:r w:rsidRPr="00F10A20">
        <w:rPr>
          <w:rFonts w:ascii="Garamond" w:hAnsi="Garamond"/>
        </w:rPr>
        <w:t>. Prešov</w:t>
      </w:r>
      <w:r w:rsidR="00E26C05">
        <w:rPr>
          <w:rFonts w:ascii="Garamond" w:hAnsi="Garamond"/>
        </w:rPr>
        <w:t>,</w:t>
      </w:r>
      <w:r w:rsidRPr="00F10A20">
        <w:rPr>
          <w:rFonts w:ascii="Garamond" w:hAnsi="Garamond"/>
        </w:rPr>
        <w:t xml:space="preserve"> </w:t>
      </w:r>
      <w:proofErr w:type="spellStart"/>
      <w:r w:rsidRPr="00F10A20">
        <w:rPr>
          <w:rFonts w:ascii="Garamond" w:hAnsi="Garamond"/>
        </w:rPr>
        <w:t>Filozofická</w:t>
      </w:r>
      <w:proofErr w:type="spellEnd"/>
      <w:r w:rsidRPr="00F10A20">
        <w:rPr>
          <w:rFonts w:ascii="Garamond" w:hAnsi="Garamond"/>
        </w:rPr>
        <w:t xml:space="preserve"> </w:t>
      </w:r>
      <w:proofErr w:type="spellStart"/>
      <w:r w:rsidRPr="00F10A20">
        <w:rPr>
          <w:rFonts w:ascii="Garamond" w:hAnsi="Garamond"/>
        </w:rPr>
        <w:t>fakulta</w:t>
      </w:r>
      <w:proofErr w:type="spellEnd"/>
      <w:r w:rsidRPr="00F10A20">
        <w:rPr>
          <w:rFonts w:ascii="Garamond" w:hAnsi="Garamond"/>
        </w:rPr>
        <w:t xml:space="preserve"> </w:t>
      </w:r>
      <w:proofErr w:type="spellStart"/>
      <w:r w:rsidRPr="00F10A20">
        <w:rPr>
          <w:rFonts w:ascii="Garamond" w:hAnsi="Garamond"/>
        </w:rPr>
        <w:t>Prešovskej</w:t>
      </w:r>
      <w:proofErr w:type="spellEnd"/>
      <w:r w:rsidRPr="00F10A20">
        <w:rPr>
          <w:rFonts w:ascii="Garamond" w:hAnsi="Garamond"/>
        </w:rPr>
        <w:t xml:space="preserve"> </w:t>
      </w:r>
      <w:proofErr w:type="spellStart"/>
      <w:r w:rsidRPr="00F10A20">
        <w:rPr>
          <w:rFonts w:ascii="Garamond" w:hAnsi="Garamond"/>
        </w:rPr>
        <w:t>univerzity</w:t>
      </w:r>
      <w:proofErr w:type="spellEnd"/>
      <w:r w:rsidRPr="00F10A20">
        <w:rPr>
          <w:rFonts w:ascii="Garamond" w:hAnsi="Garamond"/>
        </w:rPr>
        <w:t xml:space="preserve"> v </w:t>
      </w:r>
      <w:proofErr w:type="spellStart"/>
      <w:r w:rsidRPr="00F10A20">
        <w:rPr>
          <w:rFonts w:ascii="Garamond" w:hAnsi="Garamond"/>
        </w:rPr>
        <w:t>Prešove</w:t>
      </w:r>
      <w:proofErr w:type="spellEnd"/>
      <w:r w:rsidR="002C094B">
        <w:rPr>
          <w:rFonts w:ascii="Garamond" w:hAnsi="Garamond"/>
        </w:rPr>
        <w:t xml:space="preserve"> 2018.</w:t>
      </w:r>
    </w:p>
    <w:p w14:paraId="51F36282" w14:textId="41E9DBF1" w:rsidR="00E26C05" w:rsidRPr="00E26C05" w:rsidRDefault="00E26C05" w:rsidP="00E26C0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E26C05">
        <w:rPr>
          <w:rFonts w:ascii="Garamond" w:hAnsi="Garamond"/>
        </w:rPr>
        <w:t>LADMIRAL, J.-R.</w:t>
      </w:r>
      <w:r>
        <w:rPr>
          <w:rFonts w:ascii="Garamond" w:hAnsi="Garamond"/>
        </w:rPr>
        <w:t xml:space="preserve"> </w:t>
      </w:r>
      <w:r w:rsidRPr="00E26C05">
        <w:rPr>
          <w:rFonts w:ascii="Garamond" w:hAnsi="Garamond"/>
          <w:i/>
          <w:iCs/>
        </w:rPr>
        <w:t>Traduire : théorèmes pour la traduction</w:t>
      </w:r>
      <w:r w:rsidRPr="00E26C05">
        <w:rPr>
          <w:rFonts w:ascii="Garamond" w:hAnsi="Garamond"/>
        </w:rPr>
        <w:t>. Paris, Gallimard 2010.</w:t>
      </w:r>
    </w:p>
    <w:p w14:paraId="0117052C" w14:textId="73B1DBB5" w:rsidR="00E26C05" w:rsidRPr="00E26C05" w:rsidRDefault="00E26C05" w:rsidP="00E26C0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E26C05">
        <w:rPr>
          <w:rFonts w:ascii="Garamond" w:hAnsi="Garamond"/>
        </w:rPr>
        <w:t xml:space="preserve">MÜGLOVÁ, D. </w:t>
      </w:r>
      <w:proofErr w:type="spellStart"/>
      <w:r w:rsidRPr="00E26C05">
        <w:rPr>
          <w:rFonts w:ascii="Garamond" w:hAnsi="Garamond"/>
          <w:i/>
          <w:iCs/>
        </w:rPr>
        <w:t>Komunikácia</w:t>
      </w:r>
      <w:proofErr w:type="spellEnd"/>
      <w:r w:rsidRPr="00E26C05">
        <w:rPr>
          <w:rFonts w:ascii="Garamond" w:hAnsi="Garamond"/>
          <w:i/>
          <w:iCs/>
        </w:rPr>
        <w:t xml:space="preserve">, </w:t>
      </w:r>
      <w:proofErr w:type="spellStart"/>
      <w:r w:rsidRPr="00E26C05">
        <w:rPr>
          <w:rFonts w:ascii="Garamond" w:hAnsi="Garamond"/>
          <w:i/>
          <w:iCs/>
        </w:rPr>
        <w:t>tlmočenie</w:t>
      </w:r>
      <w:proofErr w:type="spellEnd"/>
      <w:r w:rsidRPr="00E26C05">
        <w:rPr>
          <w:rFonts w:ascii="Garamond" w:hAnsi="Garamond"/>
          <w:i/>
          <w:iCs/>
        </w:rPr>
        <w:t xml:space="preserve">, </w:t>
      </w:r>
      <w:proofErr w:type="spellStart"/>
      <w:r w:rsidRPr="00E26C05">
        <w:rPr>
          <w:rFonts w:ascii="Garamond" w:hAnsi="Garamond"/>
          <w:i/>
          <w:iCs/>
        </w:rPr>
        <w:t>preklad</w:t>
      </w:r>
      <w:proofErr w:type="spellEnd"/>
      <w:r w:rsidRPr="00E26C05">
        <w:rPr>
          <w:rFonts w:ascii="Garamond" w:hAnsi="Garamond"/>
          <w:i/>
          <w:iCs/>
        </w:rPr>
        <w:t xml:space="preserve"> </w:t>
      </w:r>
      <w:proofErr w:type="spellStart"/>
      <w:r w:rsidRPr="00E26C05">
        <w:rPr>
          <w:rFonts w:ascii="Garamond" w:hAnsi="Garamond"/>
          <w:i/>
          <w:iCs/>
        </w:rPr>
        <w:t>alebo</w:t>
      </w:r>
      <w:proofErr w:type="spellEnd"/>
      <w:r w:rsidRPr="00E26C05">
        <w:rPr>
          <w:rFonts w:ascii="Garamond" w:hAnsi="Garamond"/>
          <w:i/>
          <w:iCs/>
        </w:rPr>
        <w:t xml:space="preserve"> </w:t>
      </w:r>
      <w:proofErr w:type="spellStart"/>
      <w:r w:rsidRPr="00E26C05">
        <w:rPr>
          <w:rFonts w:ascii="Garamond" w:hAnsi="Garamond"/>
          <w:i/>
          <w:iCs/>
        </w:rPr>
        <w:t>Prečo</w:t>
      </w:r>
      <w:proofErr w:type="spellEnd"/>
      <w:r w:rsidRPr="00E26C05">
        <w:rPr>
          <w:rFonts w:ascii="Garamond" w:hAnsi="Garamond"/>
          <w:i/>
          <w:iCs/>
        </w:rPr>
        <w:t xml:space="preserve"> </w:t>
      </w:r>
      <w:proofErr w:type="spellStart"/>
      <w:r w:rsidRPr="00E26C05">
        <w:rPr>
          <w:rFonts w:ascii="Garamond" w:hAnsi="Garamond"/>
          <w:i/>
          <w:iCs/>
        </w:rPr>
        <w:t>spadla</w:t>
      </w:r>
      <w:proofErr w:type="spellEnd"/>
      <w:r w:rsidRPr="00E26C05">
        <w:rPr>
          <w:rFonts w:ascii="Garamond" w:hAnsi="Garamond"/>
          <w:i/>
          <w:iCs/>
        </w:rPr>
        <w:t xml:space="preserve"> </w:t>
      </w:r>
      <w:proofErr w:type="spellStart"/>
      <w:r w:rsidRPr="00E26C05">
        <w:rPr>
          <w:rFonts w:ascii="Garamond" w:hAnsi="Garamond"/>
          <w:i/>
          <w:iCs/>
        </w:rPr>
        <w:t>Babylonská</w:t>
      </w:r>
      <w:proofErr w:type="spellEnd"/>
      <w:r w:rsidRPr="00E26C05">
        <w:rPr>
          <w:rFonts w:ascii="Garamond" w:hAnsi="Garamond"/>
          <w:i/>
          <w:iCs/>
        </w:rPr>
        <w:t xml:space="preserve"> </w:t>
      </w:r>
      <w:proofErr w:type="spellStart"/>
      <w:r w:rsidRPr="00E26C05">
        <w:rPr>
          <w:rFonts w:ascii="Garamond" w:hAnsi="Garamond"/>
          <w:i/>
          <w:iCs/>
        </w:rPr>
        <w:t>veža</w:t>
      </w:r>
      <w:proofErr w:type="spellEnd"/>
      <w:r w:rsidRPr="00E26C05">
        <w:rPr>
          <w:rFonts w:ascii="Garamond" w:hAnsi="Garamond"/>
          <w:i/>
          <w:iCs/>
        </w:rPr>
        <w:t>?</w:t>
      </w:r>
      <w:r w:rsidRPr="00E26C05">
        <w:rPr>
          <w:rFonts w:ascii="Garamond" w:hAnsi="Garamond"/>
        </w:rPr>
        <w:t xml:space="preserve"> Bratislava, Enigma </w:t>
      </w:r>
      <w:proofErr w:type="spellStart"/>
      <w:r w:rsidRPr="00E26C05">
        <w:rPr>
          <w:rFonts w:ascii="Garamond" w:hAnsi="Garamond"/>
        </w:rPr>
        <w:t>Publishing</w:t>
      </w:r>
      <w:proofErr w:type="spellEnd"/>
      <w:r w:rsidRPr="00E26C05">
        <w:rPr>
          <w:rFonts w:ascii="Garamond" w:hAnsi="Garamond"/>
        </w:rPr>
        <w:t xml:space="preserve"> 2009.</w:t>
      </w:r>
    </w:p>
    <w:p w14:paraId="6B2E2AB2" w14:textId="27013097" w:rsidR="00E26C05" w:rsidRPr="00E26C05" w:rsidRDefault="00E26C05" w:rsidP="00E26C0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E26C05">
        <w:rPr>
          <w:rFonts w:ascii="Garamond" w:hAnsi="Garamond"/>
        </w:rPr>
        <w:t xml:space="preserve">OPALKOVÁ, J. et al. </w:t>
      </w:r>
      <w:r w:rsidRPr="00E26C05">
        <w:rPr>
          <w:rFonts w:ascii="Garamond" w:hAnsi="Garamond"/>
          <w:i/>
          <w:iCs/>
        </w:rPr>
        <w:t xml:space="preserve">Translatologický </w:t>
      </w:r>
      <w:proofErr w:type="spellStart"/>
      <w:r w:rsidRPr="00E26C05">
        <w:rPr>
          <w:rFonts w:ascii="Garamond" w:hAnsi="Garamond"/>
          <w:i/>
          <w:iCs/>
        </w:rPr>
        <w:t>slovník</w:t>
      </w:r>
      <w:proofErr w:type="spellEnd"/>
      <w:r w:rsidRPr="00E26C05">
        <w:rPr>
          <w:rFonts w:ascii="Garamond" w:hAnsi="Garamond"/>
          <w:i/>
          <w:iCs/>
        </w:rPr>
        <w:t xml:space="preserve"> slovensko-anglicko-rusko-ukrajinsko-bielorusko-nemecko-španielsko-francúzsky</w:t>
      </w:r>
      <w:r w:rsidRPr="00E26C05">
        <w:rPr>
          <w:rFonts w:ascii="Garamond" w:hAnsi="Garamond"/>
        </w:rPr>
        <w:t xml:space="preserve">. Prešov, </w:t>
      </w:r>
      <w:proofErr w:type="spellStart"/>
      <w:r w:rsidRPr="00E26C05">
        <w:rPr>
          <w:rFonts w:ascii="Garamond" w:hAnsi="Garamond"/>
        </w:rPr>
        <w:t>Prešovská</w:t>
      </w:r>
      <w:proofErr w:type="spellEnd"/>
      <w:r w:rsidRPr="00E26C05">
        <w:rPr>
          <w:rFonts w:ascii="Garamond" w:hAnsi="Garamond"/>
        </w:rPr>
        <w:t xml:space="preserve"> </w:t>
      </w:r>
      <w:proofErr w:type="spellStart"/>
      <w:r w:rsidRPr="00E26C05">
        <w:rPr>
          <w:rFonts w:ascii="Garamond" w:hAnsi="Garamond"/>
        </w:rPr>
        <w:t>univerzita</w:t>
      </w:r>
      <w:proofErr w:type="spellEnd"/>
      <w:r w:rsidRPr="00E26C05">
        <w:rPr>
          <w:rFonts w:ascii="Garamond" w:hAnsi="Garamond"/>
        </w:rPr>
        <w:t xml:space="preserve"> 2013.</w:t>
      </w:r>
    </w:p>
    <w:p w14:paraId="6528D3F7" w14:textId="2EEBAFA4" w:rsidR="00E26C05" w:rsidRPr="0029302A" w:rsidRDefault="00E26C05" w:rsidP="00E26C05">
      <w:p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  <w:r w:rsidRPr="0029302A">
        <w:rPr>
          <w:rFonts w:ascii="Garamond" w:hAnsi="Garamond"/>
          <w:b/>
          <w:bCs/>
          <w:highlight w:val="cyan"/>
        </w:rPr>
        <w:t xml:space="preserve">PENFORNIS J.-L. </w:t>
      </w:r>
      <w:r w:rsidRPr="0029302A">
        <w:rPr>
          <w:rFonts w:ascii="Garamond" w:hAnsi="Garamond"/>
          <w:b/>
          <w:bCs/>
          <w:i/>
          <w:iCs/>
          <w:highlight w:val="cyan"/>
        </w:rPr>
        <w:t>Affaires.com</w:t>
      </w:r>
      <w:r w:rsidRPr="0029302A">
        <w:rPr>
          <w:rFonts w:ascii="Garamond" w:hAnsi="Garamond"/>
          <w:b/>
          <w:bCs/>
          <w:highlight w:val="cyan"/>
        </w:rPr>
        <w:t xml:space="preserve"> (3e édition) B2-C1. Paris, CLE International 2017.</w:t>
      </w:r>
    </w:p>
    <w:p w14:paraId="6A58A649" w14:textId="22BDF242" w:rsidR="00E26C05" w:rsidRPr="00E26C05" w:rsidRDefault="00E26C05" w:rsidP="00E26C0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E26C05">
        <w:rPr>
          <w:rFonts w:ascii="Garamond" w:hAnsi="Garamond"/>
        </w:rPr>
        <w:t xml:space="preserve">POPOVIČ, A. </w:t>
      </w:r>
      <w:proofErr w:type="spellStart"/>
      <w:r w:rsidRPr="00E26C05">
        <w:rPr>
          <w:rFonts w:ascii="Garamond" w:hAnsi="Garamond"/>
          <w:i/>
          <w:iCs/>
        </w:rPr>
        <w:t>Teória</w:t>
      </w:r>
      <w:proofErr w:type="spellEnd"/>
      <w:r w:rsidRPr="00E26C05">
        <w:rPr>
          <w:rFonts w:ascii="Garamond" w:hAnsi="Garamond"/>
          <w:i/>
          <w:iCs/>
        </w:rPr>
        <w:t xml:space="preserve"> </w:t>
      </w:r>
      <w:proofErr w:type="spellStart"/>
      <w:r w:rsidRPr="00E26C05">
        <w:rPr>
          <w:rFonts w:ascii="Garamond" w:hAnsi="Garamond"/>
          <w:i/>
          <w:iCs/>
        </w:rPr>
        <w:t>umeleckého</w:t>
      </w:r>
      <w:proofErr w:type="spellEnd"/>
      <w:r w:rsidRPr="00E26C05">
        <w:rPr>
          <w:rFonts w:ascii="Garamond" w:hAnsi="Garamond"/>
          <w:i/>
          <w:iCs/>
        </w:rPr>
        <w:t xml:space="preserve"> </w:t>
      </w:r>
      <w:proofErr w:type="spellStart"/>
      <w:r w:rsidRPr="00E26C05">
        <w:rPr>
          <w:rFonts w:ascii="Garamond" w:hAnsi="Garamond"/>
          <w:i/>
          <w:iCs/>
        </w:rPr>
        <w:t>prekladu</w:t>
      </w:r>
      <w:proofErr w:type="spellEnd"/>
      <w:r w:rsidRPr="00E26C05">
        <w:rPr>
          <w:rFonts w:ascii="Garamond" w:hAnsi="Garamond"/>
          <w:i/>
          <w:iCs/>
        </w:rPr>
        <w:t xml:space="preserve">. </w:t>
      </w:r>
      <w:proofErr w:type="spellStart"/>
      <w:r w:rsidRPr="00E26C05">
        <w:rPr>
          <w:rFonts w:ascii="Garamond" w:hAnsi="Garamond"/>
          <w:i/>
          <w:iCs/>
        </w:rPr>
        <w:t>Aspekty</w:t>
      </w:r>
      <w:proofErr w:type="spellEnd"/>
      <w:r w:rsidRPr="00E26C05">
        <w:rPr>
          <w:rFonts w:ascii="Garamond" w:hAnsi="Garamond"/>
          <w:i/>
          <w:iCs/>
        </w:rPr>
        <w:t xml:space="preserve"> </w:t>
      </w:r>
      <w:proofErr w:type="spellStart"/>
      <w:r w:rsidRPr="00E26C05">
        <w:rPr>
          <w:rFonts w:ascii="Garamond" w:hAnsi="Garamond"/>
          <w:i/>
          <w:iCs/>
        </w:rPr>
        <w:t>textu</w:t>
      </w:r>
      <w:proofErr w:type="spellEnd"/>
      <w:r w:rsidRPr="00E26C05">
        <w:rPr>
          <w:rFonts w:ascii="Garamond" w:hAnsi="Garamond"/>
          <w:i/>
          <w:iCs/>
        </w:rPr>
        <w:t xml:space="preserve"> a </w:t>
      </w:r>
      <w:proofErr w:type="spellStart"/>
      <w:r w:rsidRPr="00E26C05">
        <w:rPr>
          <w:rFonts w:ascii="Garamond" w:hAnsi="Garamond"/>
          <w:i/>
          <w:iCs/>
        </w:rPr>
        <w:t>literárnej</w:t>
      </w:r>
      <w:proofErr w:type="spellEnd"/>
      <w:r w:rsidRPr="00E26C05">
        <w:rPr>
          <w:rFonts w:ascii="Garamond" w:hAnsi="Garamond"/>
          <w:i/>
          <w:iCs/>
        </w:rPr>
        <w:t xml:space="preserve"> </w:t>
      </w:r>
      <w:proofErr w:type="spellStart"/>
      <w:r w:rsidRPr="00E26C05">
        <w:rPr>
          <w:rFonts w:ascii="Garamond" w:hAnsi="Garamond"/>
          <w:i/>
          <w:iCs/>
        </w:rPr>
        <w:t>metakomunikáci</w:t>
      </w:r>
      <w:r w:rsidRPr="00E26C05">
        <w:rPr>
          <w:rFonts w:ascii="Garamond" w:hAnsi="Garamond"/>
        </w:rPr>
        <w:t>e</w:t>
      </w:r>
      <w:proofErr w:type="spellEnd"/>
      <w:r w:rsidRPr="00E26C05">
        <w:rPr>
          <w:rFonts w:ascii="Garamond" w:hAnsi="Garamond"/>
        </w:rPr>
        <w:t xml:space="preserve">. Bratislava, </w:t>
      </w:r>
      <w:proofErr w:type="spellStart"/>
      <w:r w:rsidRPr="00E26C05">
        <w:rPr>
          <w:rFonts w:ascii="Garamond" w:hAnsi="Garamond"/>
        </w:rPr>
        <w:t>Tatran</w:t>
      </w:r>
      <w:proofErr w:type="spellEnd"/>
      <w:r w:rsidRPr="00E26C05">
        <w:rPr>
          <w:rFonts w:ascii="Garamond" w:hAnsi="Garamond"/>
        </w:rPr>
        <w:t xml:space="preserve"> 1975.</w:t>
      </w:r>
    </w:p>
    <w:p w14:paraId="7CAAC8E3" w14:textId="6C0392FC" w:rsidR="00380EE9" w:rsidRPr="00131344" w:rsidRDefault="00E26C05" w:rsidP="00E26C0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E26C05">
        <w:rPr>
          <w:rFonts w:ascii="Garamond" w:hAnsi="Garamond"/>
        </w:rPr>
        <w:t xml:space="preserve">POPOVIČ, A. </w:t>
      </w:r>
      <w:proofErr w:type="spellStart"/>
      <w:r w:rsidRPr="00E26C05">
        <w:rPr>
          <w:rFonts w:ascii="Garamond" w:hAnsi="Garamond"/>
          <w:i/>
          <w:iCs/>
        </w:rPr>
        <w:t>Originál</w:t>
      </w:r>
      <w:proofErr w:type="spellEnd"/>
      <w:r w:rsidRPr="00E26C05">
        <w:rPr>
          <w:rFonts w:ascii="Garamond" w:hAnsi="Garamond"/>
          <w:i/>
          <w:iCs/>
        </w:rPr>
        <w:t xml:space="preserve"> – </w:t>
      </w:r>
      <w:proofErr w:type="spellStart"/>
      <w:r w:rsidRPr="00E26C05">
        <w:rPr>
          <w:rFonts w:ascii="Garamond" w:hAnsi="Garamond"/>
          <w:i/>
          <w:iCs/>
        </w:rPr>
        <w:t>preklad</w:t>
      </w:r>
      <w:proofErr w:type="spellEnd"/>
      <w:r w:rsidRPr="00E26C05">
        <w:rPr>
          <w:rFonts w:ascii="Garamond" w:hAnsi="Garamond"/>
          <w:i/>
          <w:iCs/>
        </w:rPr>
        <w:t xml:space="preserve">, </w:t>
      </w:r>
      <w:proofErr w:type="spellStart"/>
      <w:r w:rsidRPr="00E26C05">
        <w:rPr>
          <w:rFonts w:ascii="Garamond" w:hAnsi="Garamond"/>
          <w:i/>
          <w:iCs/>
        </w:rPr>
        <w:t>interpretačná</w:t>
      </w:r>
      <w:proofErr w:type="spellEnd"/>
      <w:r w:rsidRPr="00E26C05">
        <w:rPr>
          <w:rFonts w:ascii="Garamond" w:hAnsi="Garamond"/>
          <w:i/>
          <w:iCs/>
        </w:rPr>
        <w:t xml:space="preserve"> </w:t>
      </w:r>
      <w:proofErr w:type="spellStart"/>
      <w:r w:rsidRPr="00E26C05">
        <w:rPr>
          <w:rFonts w:ascii="Garamond" w:hAnsi="Garamond"/>
          <w:i/>
          <w:iCs/>
        </w:rPr>
        <w:t>terminológia</w:t>
      </w:r>
      <w:proofErr w:type="spellEnd"/>
      <w:r w:rsidRPr="00E26C05">
        <w:rPr>
          <w:rFonts w:ascii="Garamond" w:hAnsi="Garamond"/>
        </w:rPr>
        <w:t xml:space="preserve">. Bratislava, </w:t>
      </w:r>
      <w:proofErr w:type="spellStart"/>
      <w:r w:rsidRPr="00E26C05">
        <w:rPr>
          <w:rFonts w:ascii="Garamond" w:hAnsi="Garamond"/>
        </w:rPr>
        <w:t>Tatran</w:t>
      </w:r>
      <w:proofErr w:type="spellEnd"/>
      <w:r w:rsidRPr="00E26C05">
        <w:rPr>
          <w:rFonts w:ascii="Garamond" w:hAnsi="Garamond"/>
        </w:rPr>
        <w:t xml:space="preserve"> 1983.</w:t>
      </w:r>
    </w:p>
    <w:p w14:paraId="3EE9B2BD" w14:textId="77777777" w:rsidR="00A81D62" w:rsidRDefault="00A81D62" w:rsidP="00131344">
      <w:pPr>
        <w:jc w:val="both"/>
        <w:rPr>
          <w:rFonts w:ascii="Garamond" w:hAnsi="Garamond"/>
        </w:rPr>
      </w:pPr>
    </w:p>
    <w:p w14:paraId="134A8A31" w14:textId="77777777" w:rsidR="00627AC8" w:rsidRPr="00627AC8" w:rsidRDefault="00627AC8" w:rsidP="00627AC8">
      <w:pPr>
        <w:jc w:val="both"/>
        <w:rPr>
          <w:rFonts w:ascii="Garamond" w:hAnsi="Garamond"/>
        </w:rPr>
      </w:pPr>
      <w:proofErr w:type="spellStart"/>
      <w:r w:rsidRPr="00627AC8">
        <w:rPr>
          <w:rFonts w:ascii="Garamond" w:hAnsi="Garamond"/>
        </w:rPr>
        <w:t>Slovníky</w:t>
      </w:r>
      <w:proofErr w:type="spellEnd"/>
      <w:r w:rsidRPr="00627AC8">
        <w:rPr>
          <w:rFonts w:ascii="Garamond" w:hAnsi="Garamond"/>
        </w:rPr>
        <w:t xml:space="preserve"> a </w:t>
      </w:r>
      <w:proofErr w:type="spellStart"/>
      <w:r w:rsidRPr="00627AC8">
        <w:rPr>
          <w:rFonts w:ascii="Garamond" w:hAnsi="Garamond"/>
        </w:rPr>
        <w:t>korpusy</w:t>
      </w:r>
      <w:proofErr w:type="spellEnd"/>
    </w:p>
    <w:p w14:paraId="2DA4433B" w14:textId="40A2BF14" w:rsidR="00627AC8" w:rsidRPr="00627AC8" w:rsidRDefault="00627AC8" w:rsidP="00627AC8">
      <w:pPr>
        <w:jc w:val="both"/>
        <w:rPr>
          <w:rFonts w:ascii="Garamond" w:hAnsi="Garamond"/>
        </w:rPr>
      </w:pPr>
      <w:r w:rsidRPr="00627AC8">
        <w:rPr>
          <w:rFonts w:ascii="Garamond" w:hAnsi="Garamond"/>
        </w:rPr>
        <w:t xml:space="preserve">Dictionnaire </w:t>
      </w:r>
      <w:proofErr w:type="spellStart"/>
      <w:r w:rsidRPr="00627AC8">
        <w:rPr>
          <w:rFonts w:ascii="Garamond" w:hAnsi="Garamond"/>
        </w:rPr>
        <w:t>LeRobert</w:t>
      </w:r>
      <w:proofErr w:type="spellEnd"/>
      <w:r w:rsidRPr="00627AC8">
        <w:rPr>
          <w:rFonts w:ascii="Garamond" w:hAnsi="Garamond"/>
        </w:rPr>
        <w:t xml:space="preserve">. 2023. [online]. </w:t>
      </w:r>
      <w:proofErr w:type="spellStart"/>
      <w:r w:rsidRPr="00627AC8">
        <w:rPr>
          <w:rFonts w:ascii="Garamond" w:hAnsi="Garamond"/>
        </w:rPr>
        <w:t>Dostupné</w:t>
      </w:r>
      <w:proofErr w:type="spellEnd"/>
      <w:r w:rsidRPr="00627AC8">
        <w:rPr>
          <w:rFonts w:ascii="Garamond" w:hAnsi="Garamond"/>
        </w:rPr>
        <w:t xml:space="preserve"> z: </w:t>
      </w:r>
      <w:hyperlink r:id="rId10" w:history="1">
        <w:r w:rsidRPr="00D44FC6">
          <w:rPr>
            <w:rStyle w:val="Hypertextovprepojenie"/>
            <w:rFonts w:ascii="Garamond" w:hAnsi="Garamond"/>
          </w:rPr>
          <w:t>https://dictionnaire.lerobert.com/</w:t>
        </w:r>
      </w:hyperlink>
      <w:r>
        <w:rPr>
          <w:rFonts w:ascii="Garamond" w:hAnsi="Garamond"/>
        </w:rPr>
        <w:t xml:space="preserve"> </w:t>
      </w:r>
    </w:p>
    <w:p w14:paraId="11B40893" w14:textId="0945E022" w:rsidR="00627AC8" w:rsidRPr="00627AC8" w:rsidRDefault="00627AC8" w:rsidP="00627AC8">
      <w:pPr>
        <w:jc w:val="both"/>
        <w:rPr>
          <w:rFonts w:ascii="Garamond" w:hAnsi="Garamond"/>
        </w:rPr>
      </w:pPr>
      <w:r w:rsidRPr="00627AC8">
        <w:rPr>
          <w:rFonts w:ascii="Garamond" w:hAnsi="Garamond"/>
        </w:rPr>
        <w:t xml:space="preserve">GANNAZ, F., 2023. Dictionnaire Littré. [online]. </w:t>
      </w:r>
      <w:proofErr w:type="spellStart"/>
      <w:r w:rsidRPr="00627AC8">
        <w:rPr>
          <w:rFonts w:ascii="Garamond" w:hAnsi="Garamond"/>
        </w:rPr>
        <w:t>Dostupné</w:t>
      </w:r>
      <w:proofErr w:type="spellEnd"/>
      <w:r w:rsidRPr="00627AC8">
        <w:rPr>
          <w:rFonts w:ascii="Garamond" w:hAnsi="Garamond"/>
        </w:rPr>
        <w:t xml:space="preserve"> z: </w:t>
      </w:r>
      <w:hyperlink r:id="rId11" w:history="1">
        <w:r w:rsidRPr="00D44FC6">
          <w:rPr>
            <w:rStyle w:val="Hypertextovprepojenie"/>
            <w:rFonts w:ascii="Garamond" w:hAnsi="Garamond"/>
          </w:rPr>
          <w:t>https://www.littre.org/</w:t>
        </w:r>
      </w:hyperlink>
      <w:r>
        <w:rPr>
          <w:rFonts w:ascii="Garamond" w:hAnsi="Garamond"/>
        </w:rPr>
        <w:t xml:space="preserve"> </w:t>
      </w:r>
    </w:p>
    <w:p w14:paraId="42B9B696" w14:textId="5AE936CD" w:rsidR="00627AC8" w:rsidRPr="00627AC8" w:rsidRDefault="00627AC8" w:rsidP="00627AC8">
      <w:pPr>
        <w:jc w:val="both"/>
        <w:rPr>
          <w:rFonts w:ascii="Garamond" w:hAnsi="Garamond"/>
        </w:rPr>
      </w:pPr>
      <w:r w:rsidRPr="00627AC8">
        <w:rPr>
          <w:rFonts w:ascii="Garamond" w:hAnsi="Garamond"/>
        </w:rPr>
        <w:t xml:space="preserve">Larousse Online </w:t>
      </w:r>
      <w:proofErr w:type="spellStart"/>
      <w:r w:rsidRPr="00627AC8">
        <w:rPr>
          <w:rFonts w:ascii="Garamond" w:hAnsi="Garamond"/>
        </w:rPr>
        <w:t>Dictionary</w:t>
      </w:r>
      <w:proofErr w:type="spellEnd"/>
      <w:r w:rsidRPr="00627AC8">
        <w:rPr>
          <w:rFonts w:ascii="Garamond" w:hAnsi="Garamond"/>
        </w:rPr>
        <w:t xml:space="preserve"> LAROUSSE [</w:t>
      </w:r>
      <w:proofErr w:type="spellStart"/>
      <w:r w:rsidRPr="00627AC8">
        <w:rPr>
          <w:rFonts w:ascii="Garamond" w:hAnsi="Garamond"/>
        </w:rPr>
        <w:t>Cit</w:t>
      </w:r>
      <w:proofErr w:type="spellEnd"/>
      <w:r w:rsidRPr="00627AC8">
        <w:rPr>
          <w:rFonts w:ascii="Garamond" w:hAnsi="Garamond"/>
        </w:rPr>
        <w:t xml:space="preserve">. 19.09.2023] </w:t>
      </w:r>
      <w:proofErr w:type="spellStart"/>
      <w:r w:rsidRPr="00627AC8">
        <w:rPr>
          <w:rFonts w:ascii="Garamond" w:hAnsi="Garamond"/>
        </w:rPr>
        <w:t>Dostupné</w:t>
      </w:r>
      <w:proofErr w:type="spellEnd"/>
      <w:r w:rsidRPr="00627AC8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627AC8">
        <w:rPr>
          <w:rFonts w:ascii="Garamond" w:hAnsi="Garamond"/>
        </w:rPr>
        <w:t xml:space="preserve">: </w:t>
      </w:r>
      <w:hyperlink r:id="rId12" w:history="1">
        <w:r w:rsidRPr="00D44FC6">
          <w:rPr>
            <w:rStyle w:val="Hypertextovprepojenie"/>
            <w:rFonts w:ascii="Garamond" w:hAnsi="Garamond"/>
          </w:rPr>
          <w:t>https://www.larousse.fr/dictionnaires/francais/</w:t>
        </w:r>
      </w:hyperlink>
      <w:r>
        <w:rPr>
          <w:rFonts w:ascii="Garamond" w:hAnsi="Garamond"/>
        </w:rPr>
        <w:t xml:space="preserve"> </w:t>
      </w:r>
    </w:p>
    <w:p w14:paraId="699E6165" w14:textId="78F3F931" w:rsidR="00627AC8" w:rsidRPr="00627AC8" w:rsidRDefault="00627AC8" w:rsidP="00627AC8">
      <w:pPr>
        <w:jc w:val="both"/>
        <w:rPr>
          <w:rFonts w:ascii="Garamond" w:hAnsi="Garamond"/>
        </w:rPr>
      </w:pPr>
      <w:proofErr w:type="spellStart"/>
      <w:r w:rsidRPr="00627AC8">
        <w:rPr>
          <w:rFonts w:ascii="Garamond" w:hAnsi="Garamond"/>
        </w:rPr>
        <w:t>Lingea</w:t>
      </w:r>
      <w:proofErr w:type="spellEnd"/>
      <w:r w:rsidRPr="00627AC8">
        <w:rPr>
          <w:rFonts w:ascii="Garamond" w:hAnsi="Garamond"/>
        </w:rPr>
        <w:t xml:space="preserve"> Online </w:t>
      </w:r>
      <w:proofErr w:type="spellStart"/>
      <w:r w:rsidRPr="00627AC8">
        <w:rPr>
          <w:rFonts w:ascii="Garamond" w:hAnsi="Garamond"/>
        </w:rPr>
        <w:t>Dictionary</w:t>
      </w:r>
      <w:proofErr w:type="spellEnd"/>
      <w:r w:rsidRPr="00627AC8">
        <w:rPr>
          <w:rFonts w:ascii="Garamond" w:hAnsi="Garamond"/>
        </w:rPr>
        <w:t xml:space="preserve">. </w:t>
      </w:r>
      <w:proofErr w:type="spellStart"/>
      <w:r w:rsidRPr="00627AC8">
        <w:rPr>
          <w:rFonts w:ascii="Garamond" w:hAnsi="Garamond"/>
        </w:rPr>
        <w:t>Lingea</w:t>
      </w:r>
      <w:proofErr w:type="spellEnd"/>
      <w:r w:rsidRPr="00627AC8">
        <w:rPr>
          <w:rFonts w:ascii="Garamond" w:hAnsi="Garamond"/>
        </w:rPr>
        <w:t>. [</w:t>
      </w:r>
      <w:proofErr w:type="spellStart"/>
      <w:r w:rsidRPr="00627AC8">
        <w:rPr>
          <w:rFonts w:ascii="Garamond" w:hAnsi="Garamond"/>
        </w:rPr>
        <w:t>Cit</w:t>
      </w:r>
      <w:proofErr w:type="spellEnd"/>
      <w:r w:rsidRPr="00627AC8">
        <w:rPr>
          <w:rFonts w:ascii="Garamond" w:hAnsi="Garamond"/>
        </w:rPr>
        <w:t xml:space="preserve">. 03.09.2023] </w:t>
      </w:r>
      <w:proofErr w:type="spellStart"/>
      <w:r w:rsidRPr="00627AC8">
        <w:rPr>
          <w:rFonts w:ascii="Garamond" w:hAnsi="Garamond"/>
        </w:rPr>
        <w:t>Dostupné</w:t>
      </w:r>
      <w:proofErr w:type="spellEnd"/>
      <w:r w:rsidRPr="00627AC8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627AC8">
        <w:rPr>
          <w:rFonts w:ascii="Garamond" w:hAnsi="Garamond"/>
        </w:rPr>
        <w:t xml:space="preserve">: </w:t>
      </w:r>
      <w:hyperlink r:id="rId13" w:history="1">
        <w:r w:rsidRPr="00D44FC6">
          <w:rPr>
            <w:rStyle w:val="Hypertextovprepojenie"/>
            <w:rFonts w:ascii="Garamond" w:hAnsi="Garamond"/>
          </w:rPr>
          <w:t>https://slovniky.lingea.sk/francuzsko-slovensky</w:t>
        </w:r>
      </w:hyperlink>
      <w:r>
        <w:rPr>
          <w:rFonts w:ascii="Garamond" w:hAnsi="Garamond"/>
        </w:rPr>
        <w:t xml:space="preserve"> </w:t>
      </w:r>
    </w:p>
    <w:p w14:paraId="7C0B55C6" w14:textId="18AA6752" w:rsidR="00627AC8" w:rsidRPr="00627AC8" w:rsidRDefault="00627AC8" w:rsidP="00627AC8">
      <w:pPr>
        <w:jc w:val="both"/>
        <w:rPr>
          <w:rFonts w:ascii="Garamond" w:hAnsi="Garamond"/>
        </w:rPr>
      </w:pPr>
      <w:proofErr w:type="spellStart"/>
      <w:r w:rsidRPr="00627AC8">
        <w:rPr>
          <w:rFonts w:ascii="Garamond" w:hAnsi="Garamond"/>
        </w:rPr>
        <w:t>Linguee</w:t>
      </w:r>
      <w:proofErr w:type="spellEnd"/>
      <w:r w:rsidRPr="00627AC8">
        <w:rPr>
          <w:rFonts w:ascii="Garamond" w:hAnsi="Garamond"/>
        </w:rPr>
        <w:t>: Slovensko-</w:t>
      </w:r>
      <w:proofErr w:type="spellStart"/>
      <w:r w:rsidRPr="00627AC8">
        <w:rPr>
          <w:rFonts w:ascii="Garamond" w:hAnsi="Garamond"/>
        </w:rPr>
        <w:t>francúzsky</w:t>
      </w:r>
      <w:proofErr w:type="spellEnd"/>
      <w:r w:rsidRPr="00627AC8">
        <w:rPr>
          <w:rFonts w:ascii="Garamond" w:hAnsi="Garamond"/>
        </w:rPr>
        <w:t xml:space="preserve"> </w:t>
      </w:r>
      <w:proofErr w:type="spellStart"/>
      <w:r w:rsidRPr="00627AC8">
        <w:rPr>
          <w:rFonts w:ascii="Garamond" w:hAnsi="Garamond"/>
        </w:rPr>
        <w:t>slovník</w:t>
      </w:r>
      <w:proofErr w:type="spellEnd"/>
      <w:r w:rsidRPr="00627AC8">
        <w:rPr>
          <w:rFonts w:ascii="Garamond" w:hAnsi="Garamond"/>
        </w:rPr>
        <w:t xml:space="preserve"> a </w:t>
      </w:r>
      <w:proofErr w:type="spellStart"/>
      <w:r w:rsidRPr="00627AC8">
        <w:rPr>
          <w:rFonts w:ascii="Garamond" w:hAnsi="Garamond"/>
        </w:rPr>
        <w:t>vyhľadávač</w:t>
      </w:r>
      <w:proofErr w:type="spellEnd"/>
      <w:r w:rsidRPr="00627AC8">
        <w:rPr>
          <w:rFonts w:ascii="Garamond" w:hAnsi="Garamond"/>
        </w:rPr>
        <w:t xml:space="preserve"> </w:t>
      </w:r>
      <w:proofErr w:type="spellStart"/>
      <w:r w:rsidRPr="00627AC8">
        <w:rPr>
          <w:rFonts w:ascii="Garamond" w:hAnsi="Garamond"/>
        </w:rPr>
        <w:t>prekladov</w:t>
      </w:r>
      <w:proofErr w:type="spellEnd"/>
      <w:r w:rsidRPr="00627AC8">
        <w:rPr>
          <w:rFonts w:ascii="Garamond" w:hAnsi="Garamond"/>
        </w:rPr>
        <w:t xml:space="preserve">. [online]. </w:t>
      </w:r>
      <w:proofErr w:type="spellStart"/>
      <w:r w:rsidRPr="00627AC8">
        <w:rPr>
          <w:rFonts w:ascii="Garamond" w:hAnsi="Garamond"/>
        </w:rPr>
        <w:t>Dostupné</w:t>
      </w:r>
      <w:proofErr w:type="spellEnd"/>
      <w:r w:rsidRPr="00627AC8">
        <w:rPr>
          <w:rFonts w:ascii="Garamond" w:hAnsi="Garamond"/>
        </w:rPr>
        <w:t xml:space="preserve"> z: </w:t>
      </w:r>
      <w:hyperlink r:id="rId14" w:history="1">
        <w:r w:rsidRPr="00D44FC6">
          <w:rPr>
            <w:rStyle w:val="Hypertextovprepojenie"/>
            <w:rFonts w:ascii="Garamond" w:hAnsi="Garamond"/>
          </w:rPr>
          <w:t>https://sk.linguee.com/</w:t>
        </w:r>
      </w:hyperlink>
      <w:r>
        <w:rPr>
          <w:rFonts w:ascii="Garamond" w:hAnsi="Garamond"/>
        </w:rPr>
        <w:t xml:space="preserve"> </w:t>
      </w:r>
    </w:p>
    <w:p w14:paraId="12D877AE" w14:textId="05F93CCF" w:rsidR="00627AC8" w:rsidRPr="00131344" w:rsidRDefault="00627AC8" w:rsidP="00627AC8">
      <w:pPr>
        <w:jc w:val="both"/>
        <w:rPr>
          <w:rFonts w:ascii="Garamond" w:hAnsi="Garamond"/>
        </w:rPr>
      </w:pPr>
      <w:proofErr w:type="spellStart"/>
      <w:r w:rsidRPr="00627AC8">
        <w:rPr>
          <w:rFonts w:ascii="Garamond" w:hAnsi="Garamond"/>
        </w:rPr>
        <w:t>Slovníkový</w:t>
      </w:r>
      <w:proofErr w:type="spellEnd"/>
      <w:r w:rsidRPr="00627AC8">
        <w:rPr>
          <w:rFonts w:ascii="Garamond" w:hAnsi="Garamond"/>
        </w:rPr>
        <w:t xml:space="preserve"> </w:t>
      </w:r>
      <w:proofErr w:type="spellStart"/>
      <w:r w:rsidRPr="00627AC8">
        <w:rPr>
          <w:rFonts w:ascii="Garamond" w:hAnsi="Garamond"/>
        </w:rPr>
        <w:t>portál</w:t>
      </w:r>
      <w:proofErr w:type="spellEnd"/>
      <w:r w:rsidRPr="00627AC8">
        <w:rPr>
          <w:rFonts w:ascii="Garamond" w:hAnsi="Garamond"/>
        </w:rPr>
        <w:t xml:space="preserve"> </w:t>
      </w:r>
      <w:proofErr w:type="spellStart"/>
      <w:r w:rsidRPr="00627AC8">
        <w:rPr>
          <w:rFonts w:ascii="Garamond" w:hAnsi="Garamond"/>
        </w:rPr>
        <w:t>Jazykovedného</w:t>
      </w:r>
      <w:proofErr w:type="spellEnd"/>
      <w:r w:rsidRPr="00627AC8">
        <w:rPr>
          <w:rFonts w:ascii="Garamond" w:hAnsi="Garamond"/>
        </w:rPr>
        <w:t xml:space="preserve"> </w:t>
      </w:r>
      <w:proofErr w:type="spellStart"/>
      <w:r w:rsidRPr="00627AC8">
        <w:rPr>
          <w:rFonts w:ascii="Garamond" w:hAnsi="Garamond"/>
        </w:rPr>
        <w:t>ústavu</w:t>
      </w:r>
      <w:proofErr w:type="spellEnd"/>
      <w:r w:rsidRPr="00627AC8">
        <w:rPr>
          <w:rFonts w:ascii="Garamond" w:hAnsi="Garamond"/>
        </w:rPr>
        <w:t xml:space="preserve"> Ľ. </w:t>
      </w:r>
      <w:proofErr w:type="spellStart"/>
      <w:r w:rsidRPr="00627AC8">
        <w:rPr>
          <w:rFonts w:ascii="Garamond" w:hAnsi="Garamond"/>
        </w:rPr>
        <w:t>Štúra</w:t>
      </w:r>
      <w:proofErr w:type="spellEnd"/>
      <w:r w:rsidRPr="00627AC8">
        <w:rPr>
          <w:rFonts w:ascii="Garamond" w:hAnsi="Garamond"/>
        </w:rPr>
        <w:t xml:space="preserve"> SAV.2023. [online]. </w:t>
      </w:r>
      <w:proofErr w:type="spellStart"/>
      <w:r w:rsidRPr="00627AC8">
        <w:rPr>
          <w:rFonts w:ascii="Garamond" w:hAnsi="Garamond"/>
        </w:rPr>
        <w:t>Dostupné</w:t>
      </w:r>
      <w:proofErr w:type="spellEnd"/>
      <w:r w:rsidRPr="00627AC8">
        <w:rPr>
          <w:rFonts w:ascii="Garamond" w:hAnsi="Garamond"/>
        </w:rPr>
        <w:t xml:space="preserve"> z: </w:t>
      </w:r>
      <w:hyperlink r:id="rId15" w:history="1">
        <w:r w:rsidRPr="00D44FC6">
          <w:rPr>
            <w:rStyle w:val="Hypertextovprepojenie"/>
            <w:rFonts w:ascii="Garamond" w:hAnsi="Garamond"/>
          </w:rPr>
          <w:t>https://slovnik.juls.savba.sk/</w:t>
        </w:r>
      </w:hyperlink>
      <w:r>
        <w:rPr>
          <w:rFonts w:ascii="Garamond" w:hAnsi="Garamond"/>
        </w:rPr>
        <w:t xml:space="preserve"> </w:t>
      </w:r>
    </w:p>
    <w:sectPr w:rsidR="00627AC8" w:rsidRPr="0013134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8A2A2" w14:textId="77777777" w:rsidR="009D1F2A" w:rsidRDefault="009D1F2A" w:rsidP="00D740E6">
      <w:r>
        <w:separator/>
      </w:r>
    </w:p>
  </w:endnote>
  <w:endnote w:type="continuationSeparator" w:id="0">
    <w:p w14:paraId="42A2C23B" w14:textId="77777777" w:rsidR="009D1F2A" w:rsidRDefault="009D1F2A" w:rsidP="00D7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002C9" w14:textId="77777777" w:rsidR="002B6B40" w:rsidRDefault="002B6B4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8512" w14:textId="77777777" w:rsidR="002B6B40" w:rsidRDefault="002B6B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5739E" w14:textId="77777777" w:rsidR="002B6B40" w:rsidRDefault="002B6B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1111A" w14:textId="77777777" w:rsidR="009D1F2A" w:rsidRDefault="009D1F2A" w:rsidP="00D740E6">
      <w:r>
        <w:separator/>
      </w:r>
    </w:p>
  </w:footnote>
  <w:footnote w:type="continuationSeparator" w:id="0">
    <w:p w14:paraId="3A3E6760" w14:textId="77777777" w:rsidR="009D1F2A" w:rsidRDefault="009D1F2A" w:rsidP="00D7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C7F49" w14:textId="77777777" w:rsidR="002B6B40" w:rsidRDefault="002B6B4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1DEAD" w14:textId="77777777" w:rsidR="00D740E6" w:rsidRPr="002B6B40" w:rsidRDefault="00D740E6" w:rsidP="00D740E6">
    <w:pPr>
      <w:pStyle w:val="Hlavika"/>
      <w:jc w:val="center"/>
      <w:rPr>
        <w:rFonts w:ascii="Garamond" w:hAnsi="Garamond"/>
        <w:bCs/>
        <w:i/>
        <w:color w:val="F9FAFD" w:themeColor="accent1" w:themeTint="08"/>
        <w:spacing w:val="10"/>
        <w:sz w:val="16"/>
        <w:szCs w:val="16"/>
        <w:lang w:val="sk-SK"/>
        <w14:shadow w14:blurRad="50901" w14:dist="38493" w14:dir="13500000" w14:sx="0" w14:sy="0" w14:kx="0" w14:ky="0" w14:algn="none">
          <w14:srgbClr w14:val="000000">
            <w14:alpha w14:val="40000"/>
          </w14:srgbClr>
        </w14:shadow>
        <w14:textOutline w14:w="6743" w14:cap="flat" w14:cmpd="sng" w14:algn="ctr">
          <w14:solidFill>
            <w14:schemeClr w14:val="accent1">
              <w14:alpha w14:val="93500"/>
              <w14:shade w14:val="2500"/>
            </w14:schemeClr>
          </w14:solidFill>
          <w14:prstDash w14:val="solid"/>
          <w14:round/>
        </w14:textOutline>
        <w14:textFill>
          <w14:solidFill>
            <w14:schemeClr w14:val="accent1">
              <w14:alpha w14:val="5000"/>
              <w14:lumMod w14:val="3000"/>
              <w14:lumOff w14:val="97000"/>
            </w14:schemeClr>
          </w14:solidFill>
        </w14:textFill>
      </w:rPr>
    </w:pPr>
    <w:r w:rsidRPr="002B6B40">
      <w:rPr>
        <w:rFonts w:ascii="Garamond" w:hAnsi="Garamond"/>
        <w:bCs/>
        <w:i/>
        <w:color w:val="F9FAFD" w:themeColor="accent1" w:themeTint="08"/>
        <w:spacing w:val="10"/>
        <w:sz w:val="16"/>
        <w:szCs w:val="16"/>
        <w:lang w:val="sk-SK"/>
        <w14:shadow w14:blurRad="50901" w14:dist="38493" w14:dir="13500000" w14:sx="0" w14:sy="0" w14:kx="0" w14:ky="0" w14:algn="none">
          <w14:srgbClr w14:val="000000">
            <w14:alpha w14:val="40000"/>
          </w14:srgbClr>
        </w14:shadow>
        <w14:textOutline w14:w="6743" w14:cap="flat" w14:cmpd="sng" w14:algn="ctr">
          <w14:solidFill>
            <w14:schemeClr w14:val="accent1">
              <w14:alpha w14:val="93500"/>
              <w14:shade w14:val="2500"/>
            </w14:schemeClr>
          </w14:solidFill>
          <w14:prstDash w14:val="solid"/>
          <w14:round/>
        </w14:textOutline>
        <w14:textFill>
          <w14:solidFill>
            <w14:schemeClr w14:val="accent1">
              <w14:alpha w14:val="5000"/>
              <w14:lumMod w14:val="3000"/>
              <w14:lumOff w14:val="97000"/>
            </w14:schemeClr>
          </w14:solidFill>
        </w14:textFill>
      </w:rPr>
      <w:t>Inštitút romanistiky FF PU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3A28" w14:textId="77777777" w:rsidR="002B6B40" w:rsidRDefault="002B6B4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47065"/>
    <w:multiLevelType w:val="hybridMultilevel"/>
    <w:tmpl w:val="526681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48C"/>
    <w:multiLevelType w:val="hybridMultilevel"/>
    <w:tmpl w:val="8FAAD7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57C1C"/>
    <w:multiLevelType w:val="hybridMultilevel"/>
    <w:tmpl w:val="037CEEF0"/>
    <w:lvl w:ilvl="0" w:tplc="F36ACA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A62F3"/>
    <w:multiLevelType w:val="hybridMultilevel"/>
    <w:tmpl w:val="03C88B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427158">
    <w:abstractNumId w:val="0"/>
  </w:num>
  <w:num w:numId="2" w16cid:durableId="643195815">
    <w:abstractNumId w:val="3"/>
  </w:num>
  <w:num w:numId="3" w16cid:durableId="1558665037">
    <w:abstractNumId w:val="1"/>
  </w:num>
  <w:num w:numId="4" w16cid:durableId="1852452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16E"/>
    <w:rsid w:val="00057B3C"/>
    <w:rsid w:val="00061E6C"/>
    <w:rsid w:val="000A4DC4"/>
    <w:rsid w:val="000B2520"/>
    <w:rsid w:val="00105EB6"/>
    <w:rsid w:val="001113B4"/>
    <w:rsid w:val="00131344"/>
    <w:rsid w:val="0016631E"/>
    <w:rsid w:val="001672E0"/>
    <w:rsid w:val="001B7A46"/>
    <w:rsid w:val="001D6AD1"/>
    <w:rsid w:val="0025416E"/>
    <w:rsid w:val="0029302A"/>
    <w:rsid w:val="002B6B40"/>
    <w:rsid w:val="002C094B"/>
    <w:rsid w:val="002E19A4"/>
    <w:rsid w:val="00380EE9"/>
    <w:rsid w:val="003A00C3"/>
    <w:rsid w:val="003D3426"/>
    <w:rsid w:val="003D492D"/>
    <w:rsid w:val="003E2DCD"/>
    <w:rsid w:val="004957C7"/>
    <w:rsid w:val="004E0A17"/>
    <w:rsid w:val="004E5801"/>
    <w:rsid w:val="004F5D46"/>
    <w:rsid w:val="0052778F"/>
    <w:rsid w:val="005461C4"/>
    <w:rsid w:val="005466FE"/>
    <w:rsid w:val="005F2F41"/>
    <w:rsid w:val="00602992"/>
    <w:rsid w:val="00627AC8"/>
    <w:rsid w:val="006349D6"/>
    <w:rsid w:val="006564DB"/>
    <w:rsid w:val="006925A3"/>
    <w:rsid w:val="006C7708"/>
    <w:rsid w:val="006F6C10"/>
    <w:rsid w:val="00716BCE"/>
    <w:rsid w:val="00750E3C"/>
    <w:rsid w:val="00771A57"/>
    <w:rsid w:val="007A4DED"/>
    <w:rsid w:val="007C206A"/>
    <w:rsid w:val="007C55A2"/>
    <w:rsid w:val="00844751"/>
    <w:rsid w:val="008465E0"/>
    <w:rsid w:val="00874261"/>
    <w:rsid w:val="0091698E"/>
    <w:rsid w:val="00926A95"/>
    <w:rsid w:val="009336A7"/>
    <w:rsid w:val="00984DE8"/>
    <w:rsid w:val="009D1F2A"/>
    <w:rsid w:val="009E20D7"/>
    <w:rsid w:val="00A01208"/>
    <w:rsid w:val="00A21917"/>
    <w:rsid w:val="00A81D62"/>
    <w:rsid w:val="00AF543F"/>
    <w:rsid w:val="00B22C14"/>
    <w:rsid w:val="00B251AE"/>
    <w:rsid w:val="00BB24FD"/>
    <w:rsid w:val="00C371D2"/>
    <w:rsid w:val="00D02E59"/>
    <w:rsid w:val="00D740E6"/>
    <w:rsid w:val="00E26C05"/>
    <w:rsid w:val="00E9766B"/>
    <w:rsid w:val="00EA0774"/>
    <w:rsid w:val="00EE27A1"/>
    <w:rsid w:val="00EF328B"/>
    <w:rsid w:val="00F1501E"/>
    <w:rsid w:val="00F411B4"/>
    <w:rsid w:val="00F5357E"/>
    <w:rsid w:val="00FC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929A"/>
  <w15:docId w15:val="{88D12361-2050-4197-AFC7-5AA00B79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0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80EE9"/>
    <w:pPr>
      <w:jc w:val="center"/>
    </w:pPr>
    <w:rPr>
      <w:rFonts w:eastAsia="SimSun"/>
      <w:b/>
      <w:bCs/>
      <w:lang w:val="sk-SK"/>
    </w:rPr>
  </w:style>
  <w:style w:type="character" w:customStyle="1" w:styleId="NzovChar">
    <w:name w:val="Názov Char"/>
    <w:basedOn w:val="Predvolenpsmoodseku"/>
    <w:link w:val="Nzov"/>
    <w:rsid w:val="00380EE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rsid w:val="00380EE9"/>
  </w:style>
  <w:style w:type="character" w:styleId="Zvraznenie">
    <w:name w:val="Emphasis"/>
    <w:basedOn w:val="Predvolenpsmoodseku"/>
    <w:uiPriority w:val="20"/>
    <w:qFormat/>
    <w:rsid w:val="00380EE9"/>
    <w:rPr>
      <w:i/>
      <w:iCs/>
    </w:rPr>
  </w:style>
  <w:style w:type="paragraph" w:styleId="Odsekzoznamu">
    <w:name w:val="List Paragraph"/>
    <w:basedOn w:val="Normlny"/>
    <w:uiPriority w:val="34"/>
    <w:qFormat/>
    <w:rsid w:val="00D02E5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740E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40E6"/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paragraph" w:styleId="Pta">
    <w:name w:val="footer"/>
    <w:basedOn w:val="Normlny"/>
    <w:link w:val="PtaChar"/>
    <w:uiPriority w:val="99"/>
    <w:unhideWhenUsed/>
    <w:rsid w:val="00D740E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0E6"/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535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5357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5357E"/>
    <w:rPr>
      <w:rFonts w:ascii="Times New Roman" w:eastAsia="Times New Roman" w:hAnsi="Times New Roman" w:cs="Times New Roman"/>
      <w:sz w:val="20"/>
      <w:szCs w:val="20"/>
      <w:lang w:val="fr-FR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535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5357E"/>
    <w:rPr>
      <w:rFonts w:ascii="Times New Roman" w:eastAsia="Times New Roman" w:hAnsi="Times New Roman" w:cs="Times New Roman"/>
      <w:b/>
      <w:bCs/>
      <w:sz w:val="20"/>
      <w:szCs w:val="20"/>
      <w:lang w:val="fr-FR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535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357E"/>
    <w:rPr>
      <w:rFonts w:ascii="Tahoma" w:eastAsia="Times New Roman" w:hAnsi="Tahoma" w:cs="Tahoma"/>
      <w:sz w:val="16"/>
      <w:szCs w:val="16"/>
      <w:lang w:val="fr-FR" w:eastAsia="sk-SK"/>
    </w:rPr>
  </w:style>
  <w:style w:type="character" w:styleId="Hypertextovprepojenie">
    <w:name w:val="Hyperlink"/>
    <w:basedOn w:val="Predvolenpsmoodseku"/>
    <w:uiPriority w:val="99"/>
    <w:unhideWhenUsed/>
    <w:rsid w:val="00627AC8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27A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lovniky.lingea.sk/francuzsko-slovensky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www.larousse.fr/dictionnaires/francais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ttre.org/" TargetMode="External"/><Relationship Id="rId5" Type="http://schemas.openxmlformats.org/officeDocument/2006/relationships/styles" Target="styles.xml"/><Relationship Id="rId15" Type="http://schemas.openxmlformats.org/officeDocument/2006/relationships/hyperlink" Target="https://slovnik.juls.savba.sk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ictionnaire.lerobert.com/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k.linguee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866169784BED48A6A8793F05EFCA83" ma:contentTypeVersion="0" ma:contentTypeDescription="Umožňuje vytvoriť nový dokument." ma:contentTypeScope="" ma:versionID="99a359afaf366eef63ab502b33378b6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c6bc5a8bb2fdedf781f575d4e84ca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F48594-4B4A-48C9-8680-6B43136283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43719A-2EBB-4406-BD72-909E469A1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DFBACF-A77B-4C03-AC75-9733CDE97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Adriána K.</dc:creator>
  <cp:lastModifiedBy>Koželová Adriána Ingrid</cp:lastModifiedBy>
  <cp:revision>23</cp:revision>
  <dcterms:created xsi:type="dcterms:W3CDTF">2020-09-10T18:16:00Z</dcterms:created>
  <dcterms:modified xsi:type="dcterms:W3CDTF">2023-09-21T15:33:00Z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0x01010091866169784BED48A6A8793F05EFCA83</vt:lpwstr>
  </property>
</Properties>
</file>